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2F" w:rsidRDefault="00D3022F" w:rsidP="00D3022F"/>
    <w:p w:rsidR="00D3022F" w:rsidRDefault="00D3022F" w:rsidP="00D3022F"/>
    <w:p w:rsidR="0002292C" w:rsidRDefault="00D3022F" w:rsidP="00D3022F">
      <w:pPr>
        <w:tabs>
          <w:tab w:val="left" w:pos="2655"/>
          <w:tab w:val="left" w:pos="6030"/>
        </w:tabs>
      </w:pPr>
      <w:r>
        <w:tab/>
      </w: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02292C" w:rsidP="00D3022F">
      <w:pPr>
        <w:tabs>
          <w:tab w:val="left" w:pos="2655"/>
          <w:tab w:val="left" w:pos="6030"/>
        </w:tabs>
      </w:pPr>
    </w:p>
    <w:p w:rsidR="0002292C" w:rsidRDefault="00D3022F" w:rsidP="0002292C">
      <w:r>
        <w:tab/>
      </w:r>
    </w:p>
    <w:p w:rsidR="0002292C" w:rsidRDefault="00723E3C" w:rsidP="0002292C">
      <w:r>
        <w:rPr>
          <w:noProof/>
          <w:lang w:eastAsia="en-US"/>
        </w:rPr>
        <w:drawing>
          <wp:anchor distT="0" distB="0" distL="114300" distR="114300" simplePos="0" relativeHeight="251665408" behindDoc="1" locked="0" layoutInCell="1" allowOverlap="1" wp14:anchorId="620D443A" wp14:editId="31FF4CC6">
            <wp:simplePos x="0" y="0"/>
            <wp:positionH relativeFrom="column">
              <wp:posOffset>222885</wp:posOffset>
            </wp:positionH>
            <wp:positionV relativeFrom="paragraph">
              <wp:posOffset>-21590</wp:posOffset>
            </wp:positionV>
            <wp:extent cx="2441575" cy="7785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_Primar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1575" cy="778510"/>
                    </a:xfrm>
                    <a:prstGeom prst="rect">
                      <a:avLst/>
                    </a:prstGeom>
                  </pic:spPr>
                </pic:pic>
              </a:graphicData>
            </a:graphic>
          </wp:anchor>
        </w:drawing>
      </w:r>
    </w:p>
    <w:p w:rsidR="0002292C" w:rsidRDefault="0002292C" w:rsidP="0002292C"/>
    <w:p w:rsidR="0002292C" w:rsidRPr="00D109AF" w:rsidRDefault="0002292C" w:rsidP="0002292C">
      <w:pPr>
        <w:spacing w:after="0"/>
        <w:rPr>
          <w:rFonts w:ascii="Arial" w:hAnsi="Arial" w:cs="Arial"/>
          <w:b/>
          <w:color w:val="0066CC"/>
          <w:sz w:val="36"/>
          <w:szCs w:val="56"/>
        </w:rPr>
      </w:pPr>
      <w:r w:rsidRPr="00D109AF">
        <w:rPr>
          <w:noProof/>
          <w:sz w:val="14"/>
          <w:lang w:eastAsia="en-US"/>
        </w:rPr>
        <mc:AlternateContent>
          <mc:Choice Requires="wps">
            <w:drawing>
              <wp:anchor distT="0" distB="0" distL="114300" distR="114300" simplePos="0" relativeHeight="251666432" behindDoc="0" locked="0" layoutInCell="1" allowOverlap="1" wp14:anchorId="2A310A65" wp14:editId="36687C97">
                <wp:simplePos x="0" y="0"/>
                <wp:positionH relativeFrom="column">
                  <wp:posOffset>130175</wp:posOffset>
                </wp:positionH>
                <wp:positionV relativeFrom="paragraph">
                  <wp:posOffset>208280</wp:posOffset>
                </wp:positionV>
                <wp:extent cx="25431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543175" cy="0"/>
                        </a:xfrm>
                        <a:prstGeom prst="line">
                          <a:avLst/>
                        </a:prstGeom>
                        <a:ln>
                          <a:solidFill>
                            <a:srgbClr val="0066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4BD2C"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16.4pt" to="21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" strokecolor="#06c" strokeweight=".5pt">
                <v:stroke joinstyle="miter"/>
              </v:line>
            </w:pict>
          </mc:Fallback>
        </mc:AlternateContent>
      </w:r>
    </w:p>
    <w:p w:rsidR="0002292C" w:rsidRPr="00D109AF" w:rsidRDefault="0002292C" w:rsidP="0002292C">
      <w:pPr>
        <w:spacing w:after="0"/>
        <w:rPr>
          <w:rFonts w:ascii="Arial" w:hAnsi="Arial" w:cs="Arial"/>
          <w:b/>
          <w:color w:val="0066CC"/>
          <w:sz w:val="52"/>
          <w:szCs w:val="56"/>
        </w:rPr>
      </w:pPr>
      <w:r>
        <w:rPr>
          <w:rFonts w:ascii="Arial" w:hAnsi="Arial" w:cs="Arial"/>
          <w:b/>
          <w:color w:val="0066CC"/>
          <w:sz w:val="52"/>
          <w:szCs w:val="56"/>
        </w:rPr>
        <w:t xml:space="preserve">    </w:t>
      </w:r>
      <w:r w:rsidRPr="00D109AF">
        <w:rPr>
          <w:rFonts w:ascii="Arial" w:hAnsi="Arial" w:cs="Arial"/>
          <w:b/>
          <w:color w:val="0066CC"/>
          <w:sz w:val="48"/>
          <w:szCs w:val="56"/>
        </w:rPr>
        <w:t>Faculty Senate</w:t>
      </w:r>
    </w:p>
    <w:p w:rsidR="0002292C" w:rsidRDefault="0002292C" w:rsidP="0002292C">
      <w:pPr>
        <w:rPr>
          <w:rFonts w:ascii="Arial" w:hAnsi="Arial" w:cs="Arial"/>
          <w:b/>
          <w:color w:val="0066CC"/>
          <w:sz w:val="52"/>
          <w:szCs w:val="56"/>
        </w:rPr>
      </w:pPr>
      <w:r w:rsidRPr="00D109AF">
        <w:rPr>
          <w:rFonts w:ascii="Arial" w:hAnsi="Arial" w:cs="Arial"/>
          <w:b/>
          <w:noProof/>
          <w:color w:val="0066CC"/>
          <w:sz w:val="48"/>
          <w:szCs w:val="56"/>
          <w:lang w:eastAsia="en-US"/>
        </w:rPr>
        <w:drawing>
          <wp:anchor distT="0" distB="0" distL="114300" distR="114300" simplePos="0" relativeHeight="251667456" behindDoc="0" locked="0" layoutInCell="1" allowOverlap="1" wp14:anchorId="618073A9" wp14:editId="17E20D30">
            <wp:simplePos x="0" y="0"/>
            <wp:positionH relativeFrom="column">
              <wp:posOffset>676275</wp:posOffset>
            </wp:positionH>
            <wp:positionV relativeFrom="paragraph">
              <wp:posOffset>109855</wp:posOffset>
            </wp:positionV>
            <wp:extent cx="1498600" cy="22479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ll trees.jpg"/>
                    <pic:cNvPicPr/>
                  </pic:nvPicPr>
                  <pic:blipFill>
                    <a:blip r:embed="rId6">
                      <a:extLst>
                        <a:ext uri="{28A0092B-C50C-407E-A947-70E740481C1C}">
                          <a14:useLocalDpi xmlns:a14="http://schemas.microsoft.com/office/drawing/2010/main" val="0"/>
                        </a:ext>
                      </a:extLst>
                    </a:blip>
                    <a:stretch>
                      <a:fillRect/>
                    </a:stretch>
                  </pic:blipFill>
                  <pic:spPr>
                    <a:xfrm>
                      <a:off x="0" y="0"/>
                      <a:ext cx="1498600" cy="2247900"/>
                    </a:xfrm>
                    <a:prstGeom prst="rect">
                      <a:avLst/>
                    </a:prstGeom>
                  </pic:spPr>
                </pic:pic>
              </a:graphicData>
            </a:graphic>
            <wp14:sizeRelH relativeFrom="margin">
              <wp14:pctWidth>0</wp14:pctWidth>
            </wp14:sizeRelH>
            <wp14:sizeRelV relativeFrom="margin">
              <wp14:pctHeight>0</wp14:pctHeight>
            </wp14:sizeRelV>
          </wp:anchor>
        </w:drawing>
      </w:r>
    </w:p>
    <w:p w:rsidR="0002292C" w:rsidRDefault="0002292C" w:rsidP="0002292C">
      <w:pPr>
        <w:rPr>
          <w:rFonts w:ascii="Arial" w:hAnsi="Arial" w:cs="Arial"/>
          <w:b/>
          <w:color w:val="0066CC"/>
          <w:sz w:val="52"/>
          <w:szCs w:val="56"/>
        </w:rPr>
      </w:pPr>
    </w:p>
    <w:p w:rsidR="0002292C" w:rsidRDefault="0002292C" w:rsidP="0002292C">
      <w:pPr>
        <w:rPr>
          <w:rFonts w:ascii="Arial" w:hAnsi="Arial" w:cs="Arial"/>
          <w:b/>
          <w:color w:val="0066CC"/>
          <w:sz w:val="52"/>
          <w:szCs w:val="56"/>
        </w:rPr>
      </w:pPr>
    </w:p>
    <w:p w:rsidR="0002292C" w:rsidRDefault="0002292C" w:rsidP="0002292C">
      <w:pPr>
        <w:rPr>
          <w:rFonts w:ascii="Arial" w:hAnsi="Arial" w:cs="Arial"/>
          <w:b/>
          <w:color w:val="0066CC"/>
          <w:sz w:val="28"/>
          <w:szCs w:val="56"/>
        </w:rPr>
      </w:pPr>
    </w:p>
    <w:p w:rsidR="0002292C" w:rsidRPr="0002292C" w:rsidRDefault="0002292C" w:rsidP="0002292C">
      <w:pPr>
        <w:rPr>
          <w:rFonts w:ascii="Arial" w:hAnsi="Arial" w:cs="Arial"/>
          <w:b/>
          <w:color w:val="0066CC"/>
          <w:sz w:val="20"/>
          <w:szCs w:val="56"/>
        </w:rPr>
      </w:pPr>
    </w:p>
    <w:p w:rsidR="0002292C" w:rsidRPr="00D109AF" w:rsidRDefault="0002292C" w:rsidP="0002292C">
      <w:pPr>
        <w:rPr>
          <w:rFonts w:ascii="Arial" w:hAnsi="Arial" w:cs="Arial"/>
          <w:b/>
          <w:color w:val="0066CC"/>
          <w:sz w:val="2"/>
          <w:szCs w:val="56"/>
        </w:rPr>
      </w:pPr>
    </w:p>
    <w:p w:rsidR="0002292C" w:rsidRPr="00D109AF" w:rsidRDefault="0002292C" w:rsidP="0002292C">
      <w:pPr>
        <w:spacing w:after="120"/>
        <w:jc w:val="center"/>
        <w:rPr>
          <w:rFonts w:ascii="Arial" w:hAnsi="Arial" w:cs="Arial"/>
          <w:b/>
          <w:color w:val="0066CC"/>
          <w:sz w:val="52"/>
          <w:szCs w:val="56"/>
        </w:rPr>
      </w:pPr>
      <w:r>
        <w:rPr>
          <w:rFonts w:ascii="Georgia" w:hAnsi="Georgia" w:cs="Arial"/>
          <w:noProof/>
          <w:color w:val="0066CC"/>
          <w:sz w:val="24"/>
          <w:szCs w:val="24"/>
          <w:lang w:eastAsia="en-US"/>
        </w:rPr>
        <w:t>The Office of Shared Governance</w:t>
      </w:r>
    </w:p>
    <w:p w:rsidR="0002292C" w:rsidRPr="00D21E42" w:rsidRDefault="0002292C" w:rsidP="0002292C">
      <w:pPr>
        <w:widowControl w:val="0"/>
        <w:spacing w:after="120" w:line="240" w:lineRule="auto"/>
        <w:jc w:val="center"/>
        <w:rPr>
          <w:rFonts w:ascii="Georgia" w:hAnsi="Georgia" w:cs="Arial"/>
          <w:noProof/>
          <w:color w:val="0066CC"/>
          <w:sz w:val="24"/>
          <w:szCs w:val="24"/>
          <w:lang w:eastAsia="en-US"/>
        </w:rPr>
      </w:pPr>
      <w:r w:rsidRPr="00D21E42">
        <w:rPr>
          <w:rFonts w:ascii="Georgia" w:hAnsi="Georgia" w:cs="Arial"/>
          <w:noProof/>
          <w:color w:val="0066CC"/>
          <w:sz w:val="24"/>
          <w:szCs w:val="24"/>
          <w:lang w:eastAsia="en-US"/>
        </w:rPr>
        <w:t>543 Capen Hall, North Campus</w:t>
      </w:r>
    </w:p>
    <w:p w:rsidR="0002292C" w:rsidRPr="00D21E42" w:rsidRDefault="0002292C" w:rsidP="0002292C">
      <w:pPr>
        <w:widowControl w:val="0"/>
        <w:spacing w:after="120" w:line="240" w:lineRule="auto"/>
        <w:jc w:val="center"/>
        <w:rPr>
          <w:rFonts w:ascii="Georgia" w:hAnsi="Georgia" w:cs="Arial"/>
          <w:noProof/>
          <w:color w:val="0066CC"/>
          <w:sz w:val="24"/>
          <w:szCs w:val="24"/>
          <w:lang w:eastAsia="en-US"/>
        </w:rPr>
      </w:pPr>
      <w:r w:rsidRPr="00D21E42">
        <w:rPr>
          <w:rFonts w:ascii="Georgia" w:hAnsi="Georgia" w:cs="Arial"/>
          <w:noProof/>
          <w:color w:val="0066CC"/>
          <w:sz w:val="24"/>
          <w:szCs w:val="24"/>
          <w:lang w:eastAsia="en-US"/>
        </w:rPr>
        <w:t>Buffalo, NY 14260</w:t>
      </w:r>
    </w:p>
    <w:p w:rsidR="0002292C" w:rsidRDefault="0002292C" w:rsidP="0002292C">
      <w:pPr>
        <w:widowControl w:val="0"/>
        <w:spacing w:after="120" w:line="240" w:lineRule="auto"/>
        <w:jc w:val="center"/>
        <w:rPr>
          <w:rFonts w:ascii="Georgia" w:hAnsi="Georgia" w:cs="Arial"/>
          <w:noProof/>
          <w:color w:val="0066CC"/>
          <w:sz w:val="24"/>
          <w:szCs w:val="24"/>
          <w:lang w:eastAsia="en-US"/>
        </w:rPr>
      </w:pPr>
      <w:r>
        <w:rPr>
          <w:rFonts w:ascii="Georgia" w:hAnsi="Georgia" w:cs="Arial"/>
          <w:noProof/>
          <w:color w:val="0066CC"/>
          <w:sz w:val="24"/>
          <w:szCs w:val="24"/>
          <w:lang w:eastAsia="en-US"/>
        </w:rPr>
        <w:t>Voicemail: 716-645-</w:t>
      </w:r>
      <w:r w:rsidRPr="00D21E42">
        <w:rPr>
          <w:rFonts w:ascii="Georgia" w:hAnsi="Georgia" w:cs="Arial"/>
          <w:noProof/>
          <w:color w:val="0066CC"/>
          <w:sz w:val="24"/>
          <w:szCs w:val="24"/>
          <w:lang w:eastAsia="en-US"/>
        </w:rPr>
        <w:t>2003</w:t>
      </w:r>
    </w:p>
    <w:p w:rsidR="0002292C" w:rsidRDefault="0002292C" w:rsidP="0002292C">
      <w:pPr>
        <w:widowControl w:val="0"/>
        <w:spacing w:after="120" w:line="240" w:lineRule="auto"/>
        <w:jc w:val="center"/>
        <w:rPr>
          <w:rFonts w:ascii="Georgia" w:hAnsi="Georgia" w:cs="Arial"/>
          <w:noProof/>
          <w:color w:val="0066CC"/>
          <w:sz w:val="24"/>
          <w:szCs w:val="24"/>
          <w:lang w:eastAsia="en-US"/>
        </w:rPr>
      </w:pPr>
      <w:r>
        <w:rPr>
          <w:rFonts w:ascii="Georgia" w:hAnsi="Georgia" w:cs="Arial"/>
          <w:noProof/>
          <w:color w:val="0066CC"/>
          <w:sz w:val="24"/>
          <w:szCs w:val="24"/>
          <w:lang w:eastAsia="en-US"/>
        </w:rPr>
        <w:t xml:space="preserve">Twitter: </w:t>
      </w:r>
      <w:r w:rsidRPr="00D21E42">
        <w:rPr>
          <w:rFonts w:ascii="Georgia" w:hAnsi="Georgia" w:cs="Arial"/>
          <w:noProof/>
          <w:color w:val="0066CC"/>
          <w:sz w:val="24"/>
          <w:szCs w:val="24"/>
          <w:lang w:eastAsia="en-US"/>
        </w:rPr>
        <w:t>@UBFacultySenate</w:t>
      </w:r>
    </w:p>
    <w:p w:rsidR="0002292C" w:rsidRDefault="0002292C" w:rsidP="0002292C">
      <w:pPr>
        <w:widowControl w:val="0"/>
        <w:spacing w:after="120" w:line="240" w:lineRule="auto"/>
        <w:jc w:val="center"/>
        <w:rPr>
          <w:rFonts w:ascii="Georgia" w:hAnsi="Georgia" w:cs="Arial"/>
          <w:noProof/>
          <w:color w:val="0066CC"/>
          <w:sz w:val="24"/>
          <w:szCs w:val="24"/>
          <w:lang w:eastAsia="en-US"/>
        </w:rPr>
      </w:pPr>
      <w:r>
        <w:rPr>
          <w:rFonts w:ascii="Georgia" w:hAnsi="Georgia" w:cs="Arial"/>
          <w:noProof/>
          <w:color w:val="0066CC"/>
          <w:sz w:val="24"/>
          <w:szCs w:val="24"/>
          <w:lang w:eastAsia="en-US"/>
        </w:rPr>
        <w:t>Facebook: UB Faculty Senate</w:t>
      </w:r>
    </w:p>
    <w:p w:rsidR="0002292C" w:rsidRPr="00D21E42" w:rsidRDefault="0002292C" w:rsidP="0002292C">
      <w:pPr>
        <w:widowControl w:val="0"/>
        <w:spacing w:after="120" w:line="240" w:lineRule="auto"/>
        <w:jc w:val="center"/>
        <w:rPr>
          <w:rFonts w:ascii="Georgia" w:hAnsi="Georgia" w:cs="Arial"/>
          <w:noProof/>
          <w:color w:val="0066CC"/>
          <w:sz w:val="24"/>
          <w:szCs w:val="24"/>
          <w:lang w:eastAsia="en-US"/>
        </w:rPr>
      </w:pPr>
      <w:r>
        <w:rPr>
          <w:rFonts w:ascii="Georgia" w:hAnsi="Georgia" w:cs="Arial"/>
          <w:noProof/>
          <w:color w:val="0066CC"/>
          <w:sz w:val="24"/>
          <w:szCs w:val="24"/>
          <w:lang w:eastAsia="en-US"/>
        </w:rPr>
        <w:t>#SharedGovernance</w:t>
      </w:r>
    </w:p>
    <w:p w:rsidR="0002292C" w:rsidRPr="00D109AF" w:rsidRDefault="00723E3C" w:rsidP="0002292C">
      <w:pPr>
        <w:spacing w:after="120" w:line="240" w:lineRule="auto"/>
        <w:jc w:val="center"/>
        <w:rPr>
          <w:rFonts w:ascii="Georgia" w:hAnsi="Georgia" w:cs="Arial"/>
          <w:noProof/>
          <w:color w:val="0066FF"/>
          <w:sz w:val="24"/>
          <w:szCs w:val="24"/>
          <w:lang w:eastAsia="en-US"/>
        </w:rPr>
      </w:pPr>
      <w:hyperlink r:id="rId7" w:history="1">
        <w:r w:rsidR="0002292C" w:rsidRPr="00D109AF">
          <w:rPr>
            <w:rStyle w:val="Hyperlink"/>
            <w:rFonts w:ascii="Georgia" w:hAnsi="Georgia" w:cs="Arial"/>
            <w:noProof/>
            <w:color w:val="0066FF"/>
            <w:sz w:val="24"/>
            <w:szCs w:val="24"/>
            <w:lang w:eastAsia="en-US"/>
          </w:rPr>
          <w:t>www.buffalo.edu/facultysenate</w:t>
        </w:r>
      </w:hyperlink>
    </w:p>
    <w:p w:rsidR="00D3022F" w:rsidRDefault="0002292C" w:rsidP="0002292C">
      <w:pPr>
        <w:tabs>
          <w:tab w:val="left" w:pos="2655"/>
          <w:tab w:val="left" w:pos="6030"/>
        </w:tabs>
        <w:spacing w:before="240"/>
        <w:jc w:val="center"/>
      </w:pPr>
      <w:r w:rsidRPr="00D109AF">
        <w:rPr>
          <w:rFonts w:ascii="Georgia" w:hAnsi="Georgia" w:cs="Arial"/>
          <w:b/>
          <w:noProof/>
          <w:color w:val="0066FF"/>
          <w:sz w:val="24"/>
          <w:szCs w:val="24"/>
          <w:lang w:eastAsia="en-US"/>
        </w:rPr>
        <mc:AlternateContent>
          <mc:Choice Requires="wps">
            <w:drawing>
              <wp:anchor distT="0" distB="0" distL="114300" distR="114300" simplePos="0" relativeHeight="251668480" behindDoc="0" locked="0" layoutInCell="1" allowOverlap="1" wp14:anchorId="5620A867" wp14:editId="3DE95993">
                <wp:simplePos x="0" y="0"/>
                <wp:positionH relativeFrom="column">
                  <wp:posOffset>22225</wp:posOffset>
                </wp:positionH>
                <wp:positionV relativeFrom="paragraph">
                  <wp:posOffset>42545</wp:posOffset>
                </wp:positionV>
                <wp:extent cx="2647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647950" cy="0"/>
                        </a:xfrm>
                        <a:prstGeom prst="line">
                          <a:avLst/>
                        </a:prstGeom>
                        <a:ln w="19050">
                          <a:solidFill>
                            <a:srgbClr val="0066F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ED443"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5pt,3.35pt" to="210.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" strokecolor="#06f" strokeweight="1.5pt">
                <v:stroke dashstyle="1 1" joinstyle="miter"/>
              </v:line>
            </w:pict>
          </mc:Fallback>
        </mc:AlternateContent>
      </w:r>
      <w:r w:rsidRPr="00D109AF">
        <w:rPr>
          <w:rFonts w:ascii="Georgia" w:hAnsi="Georgia" w:cs="Arial"/>
          <w:b/>
          <w:noProof/>
          <w:color w:val="0066FF"/>
          <w:sz w:val="28"/>
          <w:szCs w:val="24"/>
          <w:lang w:eastAsia="en-US"/>
        </w:rPr>
        <w:t>Feel free to contact us with any questions/concerns you might have</w:t>
      </w:r>
      <w:r>
        <w:rPr>
          <w:rFonts w:ascii="Georgia" w:hAnsi="Georgia" w:cs="Arial"/>
          <w:b/>
          <w:noProof/>
          <w:color w:val="0066FF"/>
          <w:sz w:val="28"/>
          <w:szCs w:val="24"/>
          <w:lang w:eastAsia="en-US"/>
        </w:rPr>
        <w:t>!</w:t>
      </w:r>
    </w:p>
    <w:p w:rsidR="00D3022F" w:rsidRDefault="00D3022F" w:rsidP="00D3022F">
      <w:pPr>
        <w:rPr>
          <w:rFonts w:ascii="Arial" w:hAnsi="Arial" w:cs="Arial"/>
          <w:b/>
          <w:color w:val="0066CC"/>
          <w:sz w:val="52"/>
          <w:szCs w:val="56"/>
        </w:rPr>
      </w:pPr>
    </w:p>
    <w:p w:rsidR="00D3022F" w:rsidRDefault="00D3022F" w:rsidP="00D3022F">
      <w:pPr>
        <w:rPr>
          <w:rFonts w:ascii="Arial" w:hAnsi="Arial" w:cs="Arial"/>
          <w:b/>
          <w:color w:val="0066CC"/>
          <w:sz w:val="52"/>
          <w:szCs w:val="56"/>
        </w:rPr>
      </w:pPr>
    </w:p>
    <w:p w:rsidR="00D3022F" w:rsidRDefault="00D3022F" w:rsidP="00D3022F">
      <w:pPr>
        <w:rPr>
          <w:rFonts w:ascii="Arial" w:hAnsi="Arial" w:cs="Arial"/>
          <w:b/>
          <w:color w:val="0066CC"/>
          <w:sz w:val="52"/>
          <w:szCs w:val="56"/>
        </w:rPr>
      </w:pPr>
    </w:p>
    <w:p w:rsidR="00D3022F" w:rsidRDefault="00D3022F" w:rsidP="00D3022F">
      <w:pPr>
        <w:rPr>
          <w:rFonts w:ascii="Arial" w:hAnsi="Arial" w:cs="Arial"/>
          <w:b/>
          <w:color w:val="0066CC"/>
          <w:sz w:val="52"/>
          <w:szCs w:val="56"/>
        </w:rPr>
      </w:pPr>
    </w:p>
    <w:p w:rsidR="00D3022F" w:rsidRDefault="00D3022F" w:rsidP="00D3022F">
      <w:pPr>
        <w:rPr>
          <w:rFonts w:ascii="Arial" w:hAnsi="Arial" w:cs="Arial"/>
          <w:b/>
          <w:color w:val="0066CC"/>
          <w:sz w:val="52"/>
          <w:szCs w:val="56"/>
        </w:rPr>
      </w:pPr>
    </w:p>
    <w:p w:rsidR="00D3022F" w:rsidRDefault="00D3022F" w:rsidP="00D3022F">
      <w:pPr>
        <w:rPr>
          <w:rFonts w:ascii="Arial" w:hAnsi="Arial" w:cs="Arial"/>
          <w:b/>
          <w:color w:val="0066CC"/>
          <w:sz w:val="52"/>
          <w:szCs w:val="56"/>
        </w:rPr>
      </w:pPr>
      <w:r>
        <w:rPr>
          <w:rFonts w:ascii="Arial" w:hAnsi="Arial" w:cs="Arial"/>
          <w:b/>
          <w:color w:val="0066CC"/>
          <w:sz w:val="52"/>
          <w:szCs w:val="56"/>
        </w:rPr>
        <w:t xml:space="preserve">   </w:t>
      </w:r>
    </w:p>
    <w:p w:rsidR="00D3022F" w:rsidRDefault="00D3022F" w:rsidP="00D3022F">
      <w:pPr>
        <w:rPr>
          <w:rFonts w:ascii="Arial" w:hAnsi="Arial" w:cs="Arial"/>
          <w:b/>
          <w:color w:val="0066CC"/>
          <w:sz w:val="52"/>
          <w:szCs w:val="56"/>
        </w:rPr>
      </w:pPr>
    </w:p>
    <w:p w:rsidR="00D3022F" w:rsidRDefault="00D3022F" w:rsidP="00D3022F">
      <w:pPr>
        <w:widowControl w:val="0"/>
        <w:spacing w:after="100" w:afterAutospacing="1" w:line="240" w:lineRule="auto"/>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162E86" w:rsidRDefault="00162E86" w:rsidP="00C32692">
      <w:pPr>
        <w:spacing w:after="160" w:line="259" w:lineRule="auto"/>
        <w:rPr>
          <w:rFonts w:ascii="Georgia" w:hAnsi="Georgia" w:cs="Arial"/>
          <w:noProof/>
          <w:color w:val="0066CC"/>
          <w:sz w:val="24"/>
          <w:szCs w:val="24"/>
          <w:lang w:eastAsia="en-US"/>
        </w:rPr>
      </w:pPr>
    </w:p>
    <w:p w:rsidR="00C32692" w:rsidRDefault="00C32692" w:rsidP="00C32692">
      <w:pPr>
        <w:spacing w:after="160" w:line="259" w:lineRule="auto"/>
        <w:rPr>
          <w:rFonts w:ascii="Georgia" w:hAnsi="Georgia" w:cs="Arial"/>
          <w:noProof/>
          <w:color w:val="0066CC"/>
          <w:sz w:val="24"/>
          <w:szCs w:val="24"/>
          <w:lang w:eastAsia="en-US"/>
        </w:rPr>
      </w:pPr>
    </w:p>
    <w:p w:rsidR="00C32692" w:rsidRDefault="00C32692" w:rsidP="00C32692">
      <w:pPr>
        <w:spacing w:after="160" w:line="259" w:lineRule="auto"/>
        <w:rPr>
          <w:rFonts w:ascii="Georgia" w:hAnsi="Georgia" w:cs="Arial"/>
          <w:noProof/>
          <w:color w:val="0066CC"/>
          <w:sz w:val="24"/>
          <w:szCs w:val="24"/>
          <w:lang w:eastAsia="en-US"/>
        </w:rPr>
      </w:pPr>
    </w:p>
    <w:p w:rsidR="00C32692" w:rsidRDefault="00C32692" w:rsidP="00C32692">
      <w:pPr>
        <w:spacing w:after="160" w:line="259" w:lineRule="auto"/>
        <w:rPr>
          <w:rFonts w:ascii="Georgia" w:hAnsi="Georgia" w:cs="Arial"/>
          <w:noProof/>
          <w:color w:val="0066CC"/>
          <w:sz w:val="24"/>
          <w:szCs w:val="24"/>
          <w:lang w:eastAsia="en-US"/>
        </w:rPr>
      </w:pPr>
    </w:p>
    <w:p w:rsidR="00162E86" w:rsidRDefault="00162E86" w:rsidP="00D3022F">
      <w:pPr>
        <w:spacing w:after="0" w:line="240" w:lineRule="auto"/>
        <w:jc w:val="center"/>
        <w:rPr>
          <w:rFonts w:ascii="Georgia" w:hAnsi="Georgia" w:cs="Arial"/>
          <w:noProof/>
          <w:color w:val="0066CC"/>
          <w:sz w:val="24"/>
          <w:szCs w:val="24"/>
          <w:lang w:eastAsia="en-US"/>
        </w:rPr>
      </w:pPr>
    </w:p>
    <w:p w:rsidR="00162E86" w:rsidRDefault="00162E86" w:rsidP="00D3022F">
      <w:pPr>
        <w:spacing w:after="0" w:line="240" w:lineRule="auto"/>
        <w:jc w:val="center"/>
        <w:rPr>
          <w:rFonts w:ascii="Georgia" w:hAnsi="Georgia" w:cs="Arial"/>
          <w:noProof/>
          <w:color w:val="0066CC"/>
          <w:sz w:val="24"/>
          <w:szCs w:val="24"/>
          <w:lang w:eastAsia="en-US"/>
        </w:rPr>
      </w:pPr>
    </w:p>
    <w:p w:rsidR="00162E86" w:rsidRDefault="00162E86" w:rsidP="00D3022F">
      <w:pPr>
        <w:spacing w:after="0" w:line="240" w:lineRule="auto"/>
        <w:jc w:val="center"/>
        <w:rPr>
          <w:rFonts w:ascii="Georgia" w:hAnsi="Georgia" w:cs="Arial"/>
          <w:noProof/>
          <w:color w:val="0066CC"/>
          <w:sz w:val="24"/>
          <w:szCs w:val="24"/>
          <w:lang w:eastAsia="en-US"/>
        </w:rPr>
      </w:pPr>
    </w:p>
    <w:p w:rsidR="00C32692" w:rsidRDefault="00C32692" w:rsidP="00162E86"/>
    <w:p w:rsidR="0026266F" w:rsidRDefault="0026266F">
      <w:pPr>
        <w:spacing w:after="160" w:line="259" w:lineRule="auto"/>
      </w:pPr>
      <w:r>
        <w:br w:type="page"/>
      </w:r>
    </w:p>
    <w:p w:rsidR="0026266F" w:rsidRDefault="0026266F" w:rsidP="0026266F">
      <w:pPr>
        <w:spacing w:after="0"/>
        <w:rPr>
          <w:rFonts w:ascii="Arial" w:hAnsi="Arial" w:cs="Arial"/>
          <w:b/>
          <w:color w:val="0066CC"/>
          <w:sz w:val="24"/>
          <w:u w:val="single"/>
        </w:rPr>
      </w:pPr>
      <w:r w:rsidRPr="000114C1">
        <w:rPr>
          <w:rFonts w:ascii="Arial" w:hAnsi="Arial" w:cs="Arial"/>
          <w:b/>
          <w:color w:val="0066CC"/>
          <w:sz w:val="24"/>
          <w:u w:val="single"/>
        </w:rPr>
        <w:lastRenderedPageBreak/>
        <w:t>Faculty Senate Committees</w:t>
      </w:r>
    </w:p>
    <w:p w:rsidR="0026266F" w:rsidRPr="00415E87" w:rsidRDefault="0026266F" w:rsidP="0026266F">
      <w:pPr>
        <w:spacing w:after="0"/>
        <w:rPr>
          <w:rFonts w:ascii="Arial" w:hAnsi="Arial" w:cs="Arial"/>
          <w:b/>
          <w:color w:val="0066CC"/>
          <w:sz w:val="6"/>
          <w:u w:val="single"/>
        </w:rPr>
      </w:pPr>
    </w:p>
    <w:p w:rsidR="0026266F" w:rsidRPr="00EF5496" w:rsidRDefault="0026266F" w:rsidP="0026266F">
      <w:pPr>
        <w:spacing w:after="0" w:line="240" w:lineRule="auto"/>
        <w:rPr>
          <w:rFonts w:ascii="Arial" w:hAnsi="Arial" w:cs="Arial"/>
          <w:b/>
          <w:color w:val="auto"/>
          <w:sz w:val="20"/>
          <w:szCs w:val="28"/>
        </w:rPr>
      </w:pPr>
      <w:r w:rsidRPr="00EF5496">
        <w:rPr>
          <w:rFonts w:ascii="Arial" w:hAnsi="Arial" w:cs="Arial"/>
          <w:b/>
          <w:color w:val="auto"/>
          <w:szCs w:val="28"/>
        </w:rPr>
        <w:t>Academic Freedom and Responsibility</w:t>
      </w:r>
    </w:p>
    <w:p w:rsidR="0026266F" w:rsidRPr="0028458D" w:rsidRDefault="0026266F" w:rsidP="0026266F">
      <w:pPr>
        <w:spacing w:after="0" w:line="240" w:lineRule="auto"/>
        <w:rPr>
          <w:rFonts w:ascii="Arial" w:hAnsi="Arial" w:cs="Arial"/>
          <w:i/>
          <w:color w:val="auto"/>
          <w:sz w:val="20"/>
        </w:rPr>
      </w:pPr>
      <w:r w:rsidRPr="0028458D">
        <w:rPr>
          <w:rFonts w:ascii="Arial" w:hAnsi="Arial" w:cs="Arial"/>
          <w:i/>
          <w:color w:val="auto"/>
          <w:sz w:val="20"/>
          <w:szCs w:val="28"/>
        </w:rPr>
        <w:t xml:space="preserve">Chair: Marla </w:t>
      </w:r>
      <w:proofErr w:type="spellStart"/>
      <w:r w:rsidRPr="0028458D">
        <w:rPr>
          <w:rFonts w:ascii="Arial" w:hAnsi="Arial" w:cs="Arial"/>
          <w:i/>
          <w:color w:val="auto"/>
          <w:sz w:val="20"/>
          <w:szCs w:val="28"/>
        </w:rPr>
        <w:t>Segol</w:t>
      </w:r>
      <w:proofErr w:type="spellEnd"/>
      <w:r w:rsidRPr="0028458D">
        <w:rPr>
          <w:rFonts w:ascii="Arial" w:hAnsi="Arial" w:cs="Arial"/>
          <w:i/>
          <w:color w:val="auto"/>
          <w:sz w:val="20"/>
          <w:szCs w:val="28"/>
        </w:rPr>
        <w:t xml:space="preserve"> marlaseg@buffalo.edu</w:t>
      </w:r>
    </w:p>
    <w:p w:rsidR="0026266F" w:rsidRDefault="0026266F" w:rsidP="0026266F">
      <w:pPr>
        <w:spacing w:after="0" w:line="240" w:lineRule="auto"/>
        <w:rPr>
          <w:rFonts w:ascii="Georgia" w:eastAsia="Calibri" w:hAnsi="Georgia" w:cs="Arial"/>
          <w:color w:val="auto"/>
          <w:sz w:val="18"/>
          <w:szCs w:val="24"/>
          <w:lang w:eastAsia="en-US"/>
        </w:rPr>
      </w:pPr>
      <w:r>
        <w:rPr>
          <w:rFonts w:ascii="Georgia" w:eastAsia="Calibri" w:hAnsi="Georgia" w:cs="Arial"/>
          <w:color w:val="auto"/>
          <w:sz w:val="18"/>
          <w:szCs w:val="24"/>
          <w:lang w:eastAsia="en-US"/>
        </w:rPr>
        <w:t>This committee will</w:t>
      </w:r>
      <w:r w:rsidRPr="00D21E42">
        <w:rPr>
          <w:rFonts w:ascii="Georgia" w:eastAsia="Calibri" w:hAnsi="Georgia" w:cs="Arial"/>
          <w:color w:val="auto"/>
          <w:sz w:val="18"/>
          <w:szCs w:val="24"/>
          <w:lang w:eastAsia="en-US"/>
        </w:rPr>
        <w:t xml:space="preserve"> review, report and recommend to the senate matters concerning policies, procedures and actions within the university regarding academic freedom and academic responsibility.</w:t>
      </w:r>
    </w:p>
    <w:p w:rsidR="0026266F" w:rsidRPr="00415E87" w:rsidRDefault="0026266F" w:rsidP="0026266F">
      <w:pPr>
        <w:spacing w:after="0" w:line="240" w:lineRule="auto"/>
        <w:rPr>
          <w:rFonts w:ascii="Arial" w:hAnsi="Arial" w:cs="Arial"/>
          <w:color w:val="auto"/>
          <w:sz w:val="12"/>
        </w:rPr>
      </w:pPr>
    </w:p>
    <w:p w:rsidR="0026266F" w:rsidRPr="00EF5496" w:rsidRDefault="0026266F" w:rsidP="0026266F">
      <w:pPr>
        <w:spacing w:after="0" w:line="259" w:lineRule="auto"/>
        <w:rPr>
          <w:rFonts w:ascii="Arial" w:eastAsia="Calibri" w:hAnsi="Arial" w:cs="Arial"/>
          <w:b/>
          <w:color w:val="auto"/>
          <w:lang w:eastAsia="en-US"/>
        </w:rPr>
      </w:pPr>
      <w:r w:rsidRPr="00EF5496">
        <w:rPr>
          <w:rFonts w:ascii="Arial" w:eastAsia="Calibri" w:hAnsi="Arial" w:cs="Arial"/>
          <w:b/>
          <w:color w:val="auto"/>
          <w:lang w:eastAsia="en-US"/>
        </w:rPr>
        <w:t>Academic Planning and Assessment</w:t>
      </w:r>
    </w:p>
    <w:p w:rsidR="0026266F" w:rsidRPr="0028458D" w:rsidRDefault="0026266F" w:rsidP="0026266F">
      <w:pPr>
        <w:spacing w:after="0" w:line="259" w:lineRule="auto"/>
        <w:rPr>
          <w:rFonts w:ascii="Arial" w:eastAsia="Calibri" w:hAnsi="Arial" w:cs="Arial"/>
          <w:i/>
          <w:color w:val="auto"/>
          <w:sz w:val="20"/>
          <w:lang w:eastAsia="en-US"/>
        </w:rPr>
      </w:pPr>
      <w:r>
        <w:rPr>
          <w:rFonts w:ascii="Arial" w:eastAsia="Calibri" w:hAnsi="Arial" w:cs="Arial"/>
          <w:i/>
          <w:color w:val="auto"/>
          <w:sz w:val="20"/>
          <w:lang w:eastAsia="en-US"/>
        </w:rPr>
        <w:t>Chair:</w:t>
      </w:r>
      <w:r>
        <w:t xml:space="preserve"> </w:t>
      </w:r>
      <w:r w:rsidRPr="0028458D">
        <w:rPr>
          <w:rFonts w:ascii="Arial" w:hAnsi="Arial" w:cs="Arial"/>
          <w:i/>
          <w:color w:val="auto"/>
          <w:sz w:val="20"/>
        </w:rPr>
        <w:t>Diane Christian</w:t>
      </w:r>
      <w:r w:rsidRPr="0028458D">
        <w:rPr>
          <w:color w:val="auto"/>
          <w:sz w:val="20"/>
        </w:rPr>
        <w:t xml:space="preserve"> </w:t>
      </w:r>
      <w:r w:rsidRPr="0028458D">
        <w:rPr>
          <w:rFonts w:ascii="Arial" w:eastAsia="Calibri" w:hAnsi="Arial" w:cs="Arial"/>
          <w:i/>
          <w:color w:val="auto"/>
          <w:sz w:val="20"/>
          <w:lang w:eastAsia="en-US"/>
        </w:rPr>
        <w:t>engdc@acsu.buffalo.edu</w:t>
      </w:r>
    </w:p>
    <w:p w:rsidR="0026266F" w:rsidRPr="00DD6034" w:rsidRDefault="0026266F" w:rsidP="0026266F">
      <w:pPr>
        <w:pStyle w:val="ListBullet"/>
        <w:numPr>
          <w:ilvl w:val="0"/>
          <w:numId w:val="0"/>
        </w:numPr>
        <w:spacing w:after="0" w:line="240" w:lineRule="auto"/>
        <w:rPr>
          <w:rFonts w:ascii="Georgia" w:hAnsi="Georgia" w:cs="Arial"/>
          <w:color w:val="auto"/>
          <w:sz w:val="18"/>
          <w:szCs w:val="24"/>
          <w:shd w:val="clear" w:color="auto" w:fill="FFFFFF"/>
        </w:rPr>
      </w:pPr>
      <w:r>
        <w:rPr>
          <w:rFonts w:ascii="Georgia" w:hAnsi="Georgia" w:cs="Arial"/>
          <w:color w:val="auto"/>
          <w:sz w:val="18"/>
          <w:szCs w:val="24"/>
          <w:shd w:val="clear" w:color="auto" w:fill="FFFFFF"/>
        </w:rPr>
        <w:t>This committee will</w:t>
      </w:r>
      <w:r w:rsidRPr="00DD6034">
        <w:rPr>
          <w:rFonts w:ascii="Georgia" w:hAnsi="Georgia" w:cs="Arial"/>
          <w:color w:val="auto"/>
          <w:sz w:val="18"/>
          <w:szCs w:val="24"/>
          <w:shd w:val="clear" w:color="auto" w:fill="FFFFFF"/>
        </w:rPr>
        <w:t xml:space="preserve"> review, report and recommend to the senate matters concerning the future of the university and proposals for the formation, reorganization or dissolution of academic units.</w:t>
      </w:r>
    </w:p>
    <w:p w:rsidR="0026266F" w:rsidRPr="00415E87" w:rsidRDefault="0026266F" w:rsidP="0026266F">
      <w:pPr>
        <w:pStyle w:val="ListBullet"/>
        <w:numPr>
          <w:ilvl w:val="0"/>
          <w:numId w:val="0"/>
        </w:numPr>
        <w:spacing w:after="0" w:line="240" w:lineRule="auto"/>
        <w:rPr>
          <w:rFonts w:ascii="Georgia" w:hAnsi="Georgia" w:cs="Arial"/>
          <w:color w:val="auto"/>
          <w:sz w:val="12"/>
          <w:szCs w:val="24"/>
          <w:shd w:val="clear" w:color="auto" w:fill="FFFFFF"/>
        </w:rPr>
      </w:pPr>
    </w:p>
    <w:p w:rsidR="0026266F" w:rsidRPr="00EF5496" w:rsidRDefault="0026266F" w:rsidP="0026266F">
      <w:pPr>
        <w:pStyle w:val="ListBullet"/>
        <w:numPr>
          <w:ilvl w:val="0"/>
          <w:numId w:val="0"/>
        </w:numPr>
        <w:spacing w:after="0" w:line="240" w:lineRule="auto"/>
        <w:rPr>
          <w:rFonts w:ascii="Arial" w:hAnsi="Arial" w:cs="Arial"/>
          <w:b/>
          <w:color w:val="auto"/>
          <w:szCs w:val="24"/>
          <w:shd w:val="clear" w:color="auto" w:fill="FFFFFF"/>
        </w:rPr>
      </w:pPr>
      <w:r w:rsidRPr="00EF5496">
        <w:rPr>
          <w:rFonts w:ascii="Arial" w:hAnsi="Arial" w:cs="Arial"/>
          <w:b/>
          <w:color w:val="auto"/>
          <w:szCs w:val="24"/>
          <w:shd w:val="clear" w:color="auto" w:fill="FFFFFF"/>
        </w:rPr>
        <w:t>Academic Policies and Grading</w:t>
      </w:r>
    </w:p>
    <w:p w:rsidR="0026266F" w:rsidRPr="0028458D" w:rsidRDefault="0026266F" w:rsidP="0026266F">
      <w:pPr>
        <w:pStyle w:val="ListBullet"/>
        <w:numPr>
          <w:ilvl w:val="0"/>
          <w:numId w:val="0"/>
        </w:numPr>
        <w:spacing w:after="0" w:line="240" w:lineRule="auto"/>
        <w:rPr>
          <w:rFonts w:ascii="Arial" w:hAnsi="Arial" w:cs="Arial"/>
          <w:i/>
          <w:color w:val="auto"/>
          <w:sz w:val="20"/>
          <w:szCs w:val="24"/>
          <w:shd w:val="clear" w:color="auto" w:fill="FFFFFF"/>
        </w:rPr>
      </w:pPr>
      <w:r>
        <w:rPr>
          <w:rFonts w:ascii="Arial" w:hAnsi="Arial" w:cs="Arial"/>
          <w:i/>
          <w:color w:val="auto"/>
          <w:sz w:val="20"/>
          <w:szCs w:val="24"/>
          <w:shd w:val="clear" w:color="auto" w:fill="FFFFFF"/>
        </w:rPr>
        <w:t xml:space="preserve">Chair: Michael Cowen </w:t>
      </w:r>
      <w:r w:rsidRPr="0028458D">
        <w:rPr>
          <w:rFonts w:ascii="Arial" w:hAnsi="Arial" w:cs="Arial"/>
          <w:i/>
          <w:color w:val="auto"/>
          <w:sz w:val="20"/>
          <w:szCs w:val="24"/>
          <w:shd w:val="clear" w:color="auto" w:fill="FFFFFF"/>
        </w:rPr>
        <w:t>cowen@math.buffalo.edu</w:t>
      </w:r>
    </w:p>
    <w:p w:rsidR="0026266F" w:rsidRPr="00D21E42" w:rsidRDefault="0026266F" w:rsidP="0026266F">
      <w:pPr>
        <w:pStyle w:val="ListBullet"/>
        <w:numPr>
          <w:ilvl w:val="0"/>
          <w:numId w:val="0"/>
        </w:numPr>
        <w:spacing w:after="0" w:line="240" w:lineRule="auto"/>
        <w:rPr>
          <w:rFonts w:ascii="Arial" w:hAnsi="Arial" w:cs="Arial"/>
          <w:b/>
          <w:color w:val="auto"/>
          <w:sz w:val="20"/>
          <w:szCs w:val="24"/>
          <w:shd w:val="clear" w:color="auto" w:fill="FFFFFF"/>
        </w:rPr>
      </w:pPr>
      <w:r>
        <w:rPr>
          <w:rFonts w:ascii="Georgia" w:eastAsia="Times New Roman" w:hAnsi="Georgia" w:cs="Times New Roman"/>
          <w:color w:val="auto"/>
          <w:sz w:val="18"/>
          <w:szCs w:val="18"/>
          <w:lang w:eastAsia="en-US"/>
        </w:rPr>
        <w:t>This committee will</w:t>
      </w:r>
      <w:r w:rsidRPr="00D21E42">
        <w:rPr>
          <w:rFonts w:ascii="Georgia" w:eastAsia="Times New Roman" w:hAnsi="Georgia" w:cs="Times New Roman"/>
          <w:color w:val="auto"/>
          <w:sz w:val="18"/>
          <w:szCs w:val="18"/>
          <w:lang w:eastAsia="en-US"/>
        </w:rPr>
        <w:t>:</w:t>
      </w:r>
    </w:p>
    <w:p w:rsidR="0026266F" w:rsidRPr="00DD6034" w:rsidRDefault="0026266F" w:rsidP="0026266F">
      <w:pPr>
        <w:pStyle w:val="ListParagraph"/>
        <w:numPr>
          <w:ilvl w:val="0"/>
          <w:numId w:val="1"/>
        </w:numPr>
        <w:shd w:val="clear" w:color="auto" w:fill="FFFFFF"/>
        <w:spacing w:after="0" w:line="240" w:lineRule="auto"/>
        <w:rPr>
          <w:rFonts w:ascii="Georgia" w:eastAsia="Times New Roman" w:hAnsi="Georgia" w:cs="Times New Roman"/>
          <w:color w:val="auto"/>
          <w:sz w:val="18"/>
          <w:szCs w:val="18"/>
          <w:lang w:eastAsia="en-US"/>
        </w:rPr>
      </w:pPr>
      <w:r w:rsidRPr="00DD6034">
        <w:rPr>
          <w:rFonts w:ascii="Georgia" w:eastAsia="Times New Roman" w:hAnsi="Georgia" w:cs="Times New Roman"/>
          <w:color w:val="auto"/>
          <w:sz w:val="18"/>
          <w:szCs w:val="18"/>
          <w:lang w:eastAsia="en-US"/>
        </w:rPr>
        <w:t>Review, report and recommend to the senate matters concerning admissions to the university, the departments and to major fields, and matters concerning the recruitment of students.</w:t>
      </w:r>
    </w:p>
    <w:p w:rsidR="0026266F" w:rsidRPr="00DD6034" w:rsidRDefault="0026266F" w:rsidP="0026266F">
      <w:pPr>
        <w:pStyle w:val="ListParagraph"/>
        <w:numPr>
          <w:ilvl w:val="0"/>
          <w:numId w:val="1"/>
        </w:numPr>
        <w:shd w:val="clear" w:color="auto" w:fill="FFFFFF"/>
        <w:spacing w:after="0" w:line="240" w:lineRule="auto"/>
        <w:rPr>
          <w:rFonts w:ascii="Georgia" w:eastAsia="Times New Roman" w:hAnsi="Georgia" w:cs="Times New Roman"/>
          <w:color w:val="auto"/>
          <w:sz w:val="20"/>
          <w:szCs w:val="18"/>
          <w:lang w:eastAsia="en-US"/>
        </w:rPr>
      </w:pPr>
      <w:r w:rsidRPr="00DD6034">
        <w:rPr>
          <w:rFonts w:ascii="Georgia" w:eastAsia="Times New Roman" w:hAnsi="Georgia" w:cs="Times New Roman"/>
          <w:color w:val="auto"/>
          <w:sz w:val="18"/>
          <w:szCs w:val="18"/>
          <w:lang w:eastAsia="en-US"/>
        </w:rPr>
        <w:t>Review the grading policies of the university, including the range of grading options, the meaning of various grades, the applicable deadlines for submission of grades, procedures for grade changes, and other matters pertaining to grading that may be of faculty interest; and shall also monitor grade distribution and any apparent inflation or erosion of grades.</w:t>
      </w:r>
    </w:p>
    <w:p w:rsidR="0026266F" w:rsidRDefault="0026266F" w:rsidP="0026266F">
      <w:pPr>
        <w:pStyle w:val="ListParagraph"/>
        <w:numPr>
          <w:ilvl w:val="0"/>
          <w:numId w:val="1"/>
        </w:numPr>
        <w:shd w:val="clear" w:color="auto" w:fill="FFFFFF"/>
        <w:spacing w:after="0" w:line="240" w:lineRule="auto"/>
        <w:rPr>
          <w:rFonts w:ascii="Georgia" w:eastAsia="Times New Roman" w:hAnsi="Georgia" w:cs="Times New Roman"/>
          <w:color w:val="auto"/>
          <w:sz w:val="18"/>
          <w:szCs w:val="18"/>
          <w:lang w:eastAsia="en-US"/>
        </w:rPr>
      </w:pPr>
      <w:r w:rsidRPr="00DD6034">
        <w:rPr>
          <w:rFonts w:ascii="Georgia" w:eastAsia="Times New Roman" w:hAnsi="Georgia" w:cs="Times New Roman"/>
          <w:color w:val="auto"/>
          <w:sz w:val="18"/>
          <w:szCs w:val="18"/>
          <w:lang w:eastAsia="en-US"/>
        </w:rPr>
        <w:t>Review, report and recommend to the senate matters concerning academic policy in the university, including (but not limited to) undergraduate, graduate and professional degree requirements; graduation standards; faculty evaluation of academic performance of undergraduate students; and university facilities for educational programs.</w:t>
      </w:r>
    </w:p>
    <w:p w:rsidR="0026266F" w:rsidRPr="00415E87" w:rsidRDefault="0026266F" w:rsidP="0026266F">
      <w:pPr>
        <w:shd w:val="clear" w:color="auto" w:fill="FFFFFF"/>
        <w:spacing w:after="0" w:line="240" w:lineRule="auto"/>
        <w:rPr>
          <w:rFonts w:ascii="Georgia" w:eastAsia="Times New Roman" w:hAnsi="Georgia" w:cs="Times New Roman"/>
          <w:color w:val="auto"/>
          <w:sz w:val="12"/>
          <w:szCs w:val="18"/>
          <w:lang w:eastAsia="en-US"/>
        </w:rPr>
      </w:pPr>
    </w:p>
    <w:p w:rsidR="0026266F" w:rsidRPr="00EF5496" w:rsidRDefault="0026266F" w:rsidP="0026266F">
      <w:pPr>
        <w:shd w:val="clear" w:color="auto" w:fill="FFFFFF"/>
        <w:spacing w:after="0" w:line="240" w:lineRule="auto"/>
        <w:rPr>
          <w:rFonts w:ascii="Arial" w:eastAsia="Times New Roman" w:hAnsi="Arial" w:cs="Arial"/>
          <w:b/>
          <w:color w:val="auto"/>
          <w:szCs w:val="24"/>
          <w:lang w:eastAsia="en-US"/>
        </w:rPr>
      </w:pPr>
      <w:r w:rsidRPr="00EF5496">
        <w:rPr>
          <w:rFonts w:ascii="Arial" w:eastAsia="Times New Roman" w:hAnsi="Arial" w:cs="Arial"/>
          <w:b/>
          <w:color w:val="auto"/>
          <w:szCs w:val="24"/>
          <w:lang w:eastAsia="en-US"/>
        </w:rPr>
        <w:t>Budget Priorities</w:t>
      </w:r>
    </w:p>
    <w:p w:rsidR="0026266F" w:rsidRPr="0028458D" w:rsidRDefault="0026266F" w:rsidP="0026266F">
      <w:pPr>
        <w:shd w:val="clear" w:color="auto" w:fill="FFFFFF"/>
        <w:spacing w:after="0" w:line="240" w:lineRule="auto"/>
        <w:rPr>
          <w:rFonts w:ascii="Arial" w:eastAsia="Times New Roman" w:hAnsi="Arial" w:cs="Arial"/>
          <w:i/>
          <w:color w:val="auto"/>
          <w:sz w:val="20"/>
          <w:szCs w:val="24"/>
          <w:lang w:eastAsia="en-US"/>
        </w:rPr>
      </w:pPr>
      <w:r w:rsidRPr="0028458D">
        <w:rPr>
          <w:rFonts w:ascii="Arial" w:eastAsia="Times New Roman" w:hAnsi="Arial" w:cs="Arial"/>
          <w:i/>
          <w:color w:val="auto"/>
          <w:sz w:val="20"/>
          <w:szCs w:val="24"/>
          <w:lang w:eastAsia="en-US"/>
        </w:rPr>
        <w:t>Chair: Peter Elkin</w:t>
      </w:r>
      <w:r>
        <w:rPr>
          <w:rFonts w:ascii="Arial" w:eastAsia="Times New Roman" w:hAnsi="Arial" w:cs="Arial"/>
          <w:i/>
          <w:color w:val="auto"/>
          <w:sz w:val="20"/>
          <w:szCs w:val="24"/>
          <w:lang w:eastAsia="en-US"/>
        </w:rPr>
        <w:t xml:space="preserve"> </w:t>
      </w:r>
      <w:r w:rsidRPr="0028458D">
        <w:rPr>
          <w:rFonts w:ascii="Arial" w:eastAsia="Times New Roman" w:hAnsi="Arial" w:cs="Arial"/>
          <w:i/>
          <w:color w:val="auto"/>
          <w:sz w:val="20"/>
          <w:szCs w:val="24"/>
          <w:lang w:eastAsia="en-US"/>
        </w:rPr>
        <w:t>elkinp@buffalo.edu</w:t>
      </w:r>
    </w:p>
    <w:p w:rsidR="0026266F" w:rsidRDefault="0026266F" w:rsidP="0026266F">
      <w:pPr>
        <w:shd w:val="clear" w:color="auto" w:fill="FFFFFF"/>
        <w:spacing w:after="0" w:line="240" w:lineRule="auto"/>
        <w:rPr>
          <w:rFonts w:ascii="Georgia" w:hAnsi="Georgia"/>
          <w:color w:val="auto"/>
          <w:sz w:val="18"/>
          <w:szCs w:val="18"/>
          <w:shd w:val="clear" w:color="auto" w:fill="FFFFFF"/>
        </w:rPr>
      </w:pPr>
      <w:r>
        <w:rPr>
          <w:rFonts w:ascii="Georgia" w:hAnsi="Georgia"/>
          <w:color w:val="auto"/>
          <w:sz w:val="18"/>
          <w:szCs w:val="18"/>
          <w:shd w:val="clear" w:color="auto" w:fill="FFFFFF"/>
        </w:rPr>
        <w:t>This committee will</w:t>
      </w:r>
      <w:r w:rsidRPr="00DD6034">
        <w:rPr>
          <w:rFonts w:ascii="Georgia" w:hAnsi="Georgia"/>
          <w:color w:val="auto"/>
          <w:sz w:val="18"/>
          <w:szCs w:val="18"/>
          <w:shd w:val="clear" w:color="auto" w:fill="FFFFFF"/>
        </w:rPr>
        <w:t xml:space="preserve"> appropriately consult, review, report and recommend to the senate and shall advise the Senior Administration on matters concerning the development of the university budget and shall recommend criteria for the allocation for university budgeted funds related to the initiation, development, and implementation of the educational program.</w:t>
      </w:r>
    </w:p>
    <w:p w:rsidR="0026266F" w:rsidRDefault="0026266F" w:rsidP="00162E86"/>
    <w:p w:rsidR="0026266F" w:rsidRDefault="0026266F" w:rsidP="00162E86"/>
    <w:p w:rsidR="0026266F" w:rsidRDefault="0026266F" w:rsidP="00162E86"/>
    <w:p w:rsidR="0026266F" w:rsidRDefault="0026266F" w:rsidP="0026266F">
      <w:pPr>
        <w:shd w:val="clear" w:color="auto" w:fill="FFFFFF"/>
        <w:spacing w:after="0" w:line="240" w:lineRule="auto"/>
        <w:rPr>
          <w:rFonts w:ascii="Arial" w:hAnsi="Arial" w:cs="Arial"/>
          <w:b/>
          <w:color w:val="auto"/>
          <w:szCs w:val="18"/>
          <w:shd w:val="clear" w:color="auto" w:fill="FFFFFF"/>
        </w:rPr>
      </w:pPr>
    </w:p>
    <w:p w:rsidR="0026266F" w:rsidRDefault="0026266F" w:rsidP="0026266F">
      <w:pPr>
        <w:shd w:val="clear" w:color="auto" w:fill="FFFFFF"/>
        <w:spacing w:after="0" w:line="240" w:lineRule="auto"/>
        <w:rPr>
          <w:rFonts w:ascii="Arial" w:hAnsi="Arial" w:cs="Arial"/>
          <w:b/>
          <w:color w:val="auto"/>
          <w:szCs w:val="18"/>
          <w:shd w:val="clear" w:color="auto" w:fill="FFFFFF"/>
        </w:rPr>
      </w:pPr>
    </w:p>
    <w:p w:rsidR="0026266F" w:rsidRPr="00EF5496" w:rsidRDefault="0026266F" w:rsidP="0026266F">
      <w:pPr>
        <w:shd w:val="clear" w:color="auto" w:fill="FFFFFF"/>
        <w:spacing w:after="0" w:line="240" w:lineRule="auto"/>
        <w:rPr>
          <w:rFonts w:ascii="Arial" w:hAnsi="Arial" w:cs="Arial"/>
          <w:b/>
          <w:color w:val="auto"/>
          <w:szCs w:val="18"/>
          <w:shd w:val="clear" w:color="auto" w:fill="FFFFFF"/>
        </w:rPr>
      </w:pPr>
      <w:r w:rsidRPr="00EF5496">
        <w:rPr>
          <w:rFonts w:ascii="Arial" w:hAnsi="Arial" w:cs="Arial"/>
          <w:b/>
          <w:color w:val="auto"/>
          <w:szCs w:val="18"/>
          <w:shd w:val="clear" w:color="auto" w:fill="FFFFFF"/>
        </w:rPr>
        <w:t>Bylaws</w:t>
      </w:r>
    </w:p>
    <w:p w:rsidR="0026266F" w:rsidRPr="00087BED" w:rsidRDefault="0026266F" w:rsidP="0026266F">
      <w:pPr>
        <w:shd w:val="clear" w:color="auto" w:fill="FFFFFF"/>
        <w:spacing w:after="0" w:line="240" w:lineRule="auto"/>
        <w:rPr>
          <w:rFonts w:ascii="Arial" w:hAnsi="Arial" w:cs="Arial"/>
          <w:i/>
          <w:color w:val="auto"/>
          <w:sz w:val="20"/>
          <w:szCs w:val="18"/>
          <w:shd w:val="clear" w:color="auto" w:fill="FFFFFF"/>
        </w:rPr>
      </w:pPr>
      <w:r>
        <w:rPr>
          <w:rFonts w:ascii="Arial" w:hAnsi="Arial" w:cs="Arial"/>
          <w:i/>
          <w:color w:val="auto"/>
          <w:sz w:val="20"/>
          <w:szCs w:val="18"/>
          <w:shd w:val="clear" w:color="auto" w:fill="FFFFFF"/>
        </w:rPr>
        <w:t xml:space="preserve">Chair: Richard </w:t>
      </w:r>
      <w:proofErr w:type="spellStart"/>
      <w:r>
        <w:rPr>
          <w:rFonts w:ascii="Arial" w:hAnsi="Arial" w:cs="Arial"/>
          <w:i/>
          <w:color w:val="auto"/>
          <w:sz w:val="20"/>
          <w:szCs w:val="18"/>
          <w:shd w:val="clear" w:color="auto" w:fill="FFFFFF"/>
        </w:rPr>
        <w:t>Gronostajski</w:t>
      </w:r>
      <w:proofErr w:type="spellEnd"/>
      <w:r>
        <w:rPr>
          <w:rFonts w:ascii="Arial" w:hAnsi="Arial" w:cs="Arial"/>
          <w:i/>
          <w:color w:val="auto"/>
          <w:sz w:val="20"/>
          <w:szCs w:val="18"/>
          <w:shd w:val="clear" w:color="auto" w:fill="FFFFFF"/>
        </w:rPr>
        <w:t xml:space="preserve"> </w:t>
      </w:r>
      <w:r w:rsidRPr="0028458D">
        <w:rPr>
          <w:rFonts w:ascii="Arial" w:hAnsi="Arial" w:cs="Arial"/>
          <w:i/>
          <w:color w:val="auto"/>
          <w:sz w:val="20"/>
          <w:szCs w:val="18"/>
          <w:shd w:val="clear" w:color="auto" w:fill="FFFFFF"/>
        </w:rPr>
        <w:t>rgron@buffalo.edu</w:t>
      </w:r>
    </w:p>
    <w:p w:rsidR="0026266F" w:rsidRDefault="0026266F" w:rsidP="0026266F">
      <w:pPr>
        <w:shd w:val="clear" w:color="auto" w:fill="FFFFFF"/>
        <w:spacing w:after="0" w:line="240" w:lineRule="auto"/>
        <w:rPr>
          <w:rFonts w:ascii="Arial" w:hAnsi="Arial" w:cs="Arial"/>
          <w:b/>
          <w:color w:val="auto"/>
          <w:szCs w:val="18"/>
          <w:shd w:val="clear" w:color="auto" w:fill="FFFFFF"/>
        </w:rPr>
      </w:pPr>
      <w:r>
        <w:rPr>
          <w:rFonts w:ascii="Georgia" w:hAnsi="Georgia" w:cs="Arial"/>
          <w:color w:val="auto"/>
          <w:sz w:val="18"/>
          <w:szCs w:val="18"/>
          <w:shd w:val="clear" w:color="auto" w:fill="FFFFFF"/>
        </w:rPr>
        <w:t>This committee will</w:t>
      </w:r>
      <w:r w:rsidRPr="00DD6034">
        <w:rPr>
          <w:rFonts w:ascii="Georgia" w:hAnsi="Georgia" w:cs="Arial"/>
          <w:color w:val="auto"/>
          <w:sz w:val="18"/>
          <w:szCs w:val="18"/>
          <w:shd w:val="clear" w:color="auto" w:fill="FFFFFF"/>
        </w:rPr>
        <w:t xml:space="preserve"> review, report and recommend to the senate matters concerning amendments to the Charter of the Faculty Senate and to the bylaws of the voting faculty, and matters concerning bylaws, standing orders and special orders of the senate.</w:t>
      </w:r>
    </w:p>
    <w:p w:rsidR="0026266F" w:rsidRPr="00415E87" w:rsidRDefault="0026266F" w:rsidP="0026266F">
      <w:pPr>
        <w:shd w:val="clear" w:color="auto" w:fill="FFFFFF"/>
        <w:spacing w:after="0" w:line="240" w:lineRule="auto"/>
        <w:rPr>
          <w:rFonts w:ascii="Arial" w:hAnsi="Arial" w:cs="Arial"/>
          <w:b/>
          <w:color w:val="auto"/>
          <w:sz w:val="12"/>
          <w:szCs w:val="18"/>
          <w:shd w:val="clear" w:color="auto" w:fill="FFFFFF"/>
        </w:rPr>
      </w:pPr>
    </w:p>
    <w:p w:rsidR="0026266F" w:rsidRPr="00EF5496" w:rsidRDefault="0026266F" w:rsidP="0026266F">
      <w:pPr>
        <w:shd w:val="clear" w:color="auto" w:fill="FFFFFF"/>
        <w:spacing w:after="0" w:line="240" w:lineRule="auto"/>
        <w:rPr>
          <w:rFonts w:ascii="Arial" w:hAnsi="Arial" w:cs="Arial"/>
          <w:b/>
          <w:color w:val="auto"/>
          <w:szCs w:val="18"/>
          <w:shd w:val="clear" w:color="auto" w:fill="FFFFFF"/>
        </w:rPr>
      </w:pPr>
      <w:r w:rsidRPr="00EF5496">
        <w:rPr>
          <w:rFonts w:ascii="Arial" w:hAnsi="Arial" w:cs="Arial"/>
          <w:b/>
          <w:color w:val="auto"/>
          <w:szCs w:val="18"/>
          <w:shd w:val="clear" w:color="auto" w:fill="FFFFFF"/>
        </w:rPr>
        <w:t>Elections</w:t>
      </w:r>
    </w:p>
    <w:p w:rsidR="0026266F" w:rsidRPr="0028458D" w:rsidRDefault="0026266F" w:rsidP="0026266F">
      <w:pPr>
        <w:shd w:val="clear" w:color="auto" w:fill="FFFFFF"/>
        <w:spacing w:after="0" w:line="240" w:lineRule="auto"/>
        <w:rPr>
          <w:rFonts w:ascii="Arial" w:hAnsi="Arial" w:cs="Arial"/>
          <w:i/>
          <w:color w:val="auto"/>
          <w:sz w:val="20"/>
          <w:szCs w:val="18"/>
          <w:shd w:val="clear" w:color="auto" w:fill="FFFFFF"/>
        </w:rPr>
      </w:pPr>
      <w:r>
        <w:rPr>
          <w:rFonts w:ascii="Arial" w:hAnsi="Arial" w:cs="Arial"/>
          <w:i/>
          <w:color w:val="auto"/>
          <w:sz w:val="20"/>
          <w:szCs w:val="18"/>
          <w:shd w:val="clear" w:color="auto" w:fill="FFFFFF"/>
        </w:rPr>
        <w:t xml:space="preserve">Chair: Cynthia </w:t>
      </w:r>
      <w:proofErr w:type="spellStart"/>
      <w:r>
        <w:rPr>
          <w:rFonts w:ascii="Arial" w:hAnsi="Arial" w:cs="Arial"/>
          <w:i/>
          <w:color w:val="auto"/>
          <w:sz w:val="20"/>
          <w:szCs w:val="18"/>
          <w:shd w:val="clear" w:color="auto" w:fill="FFFFFF"/>
        </w:rPr>
        <w:t>Tysick</w:t>
      </w:r>
      <w:proofErr w:type="spellEnd"/>
      <w:r>
        <w:rPr>
          <w:rFonts w:ascii="Arial" w:hAnsi="Arial" w:cs="Arial"/>
          <w:i/>
          <w:color w:val="auto"/>
          <w:sz w:val="20"/>
          <w:szCs w:val="18"/>
          <w:shd w:val="clear" w:color="auto" w:fill="FFFFFF"/>
        </w:rPr>
        <w:t xml:space="preserve"> </w:t>
      </w:r>
      <w:r w:rsidRPr="0028458D">
        <w:rPr>
          <w:rFonts w:ascii="Arial" w:hAnsi="Arial" w:cs="Arial"/>
          <w:i/>
          <w:color w:val="auto"/>
          <w:sz w:val="20"/>
          <w:szCs w:val="18"/>
          <w:shd w:val="clear" w:color="auto" w:fill="FFFFFF"/>
        </w:rPr>
        <w:t>cat2@buffalo.edu</w:t>
      </w:r>
    </w:p>
    <w:p w:rsidR="0026266F" w:rsidRPr="009C1117" w:rsidRDefault="0026266F" w:rsidP="0026266F">
      <w:pPr>
        <w:shd w:val="clear" w:color="auto" w:fill="FFFFFF"/>
        <w:spacing w:after="0" w:line="240" w:lineRule="auto"/>
        <w:rPr>
          <w:rFonts w:ascii="Arial" w:hAnsi="Arial" w:cs="Arial"/>
          <w:b/>
          <w:color w:val="auto"/>
          <w:szCs w:val="18"/>
          <w:shd w:val="clear" w:color="auto" w:fill="FFFFFF"/>
        </w:rPr>
      </w:pPr>
      <w:r w:rsidRPr="000114C1">
        <w:rPr>
          <w:rFonts w:ascii="Georgia" w:eastAsia="Times New Roman" w:hAnsi="Georgia" w:cs="Times New Roman"/>
          <w:color w:val="auto"/>
          <w:sz w:val="18"/>
          <w:szCs w:val="18"/>
          <w:lang w:eastAsia="en-US"/>
        </w:rPr>
        <w:t>T</w:t>
      </w:r>
      <w:r w:rsidRPr="00DD6034">
        <w:rPr>
          <w:rFonts w:ascii="Georgia" w:eastAsia="Times New Roman" w:hAnsi="Georgia" w:cs="Times New Roman"/>
          <w:color w:val="auto"/>
          <w:sz w:val="18"/>
          <w:szCs w:val="18"/>
          <w:lang w:eastAsia="en-US"/>
        </w:rPr>
        <w:t>his co</w:t>
      </w:r>
      <w:r>
        <w:rPr>
          <w:rFonts w:ascii="Georgia" w:eastAsia="Times New Roman" w:hAnsi="Georgia" w:cs="Times New Roman"/>
          <w:color w:val="auto"/>
          <w:sz w:val="18"/>
          <w:szCs w:val="18"/>
          <w:lang w:eastAsia="en-US"/>
        </w:rPr>
        <w:t>mmittee will</w:t>
      </w:r>
      <w:r w:rsidRPr="000114C1">
        <w:rPr>
          <w:rFonts w:ascii="Georgia" w:eastAsia="Times New Roman" w:hAnsi="Georgia" w:cs="Times New Roman"/>
          <w:color w:val="auto"/>
          <w:sz w:val="18"/>
          <w:szCs w:val="18"/>
          <w:lang w:eastAsia="en-US"/>
        </w:rPr>
        <w:t>:</w:t>
      </w:r>
    </w:p>
    <w:p w:rsidR="0026266F" w:rsidRPr="000114C1" w:rsidRDefault="0026266F" w:rsidP="0026266F">
      <w:pPr>
        <w:numPr>
          <w:ilvl w:val="0"/>
          <w:numId w:val="2"/>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Review, report and recommend to the senate rules and regulations for the conduct of faculty elections and referenda (including, but not limited to, rules governing apportionment of senatorial seats to electoral units, consistent with article iv, paragraphs three and four of this charter).</w:t>
      </w:r>
    </w:p>
    <w:p w:rsidR="0026266F" w:rsidRPr="000114C1" w:rsidRDefault="0026266F" w:rsidP="0026266F">
      <w:pPr>
        <w:numPr>
          <w:ilvl w:val="0"/>
          <w:numId w:val="2"/>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 xml:space="preserve">Assign faculty members to electoral units consistent with the provision of article </w:t>
      </w:r>
      <w:proofErr w:type="gramStart"/>
      <w:r w:rsidRPr="000114C1">
        <w:rPr>
          <w:rFonts w:ascii="Georgia" w:eastAsia="Times New Roman" w:hAnsi="Georgia" w:cs="Times New Roman"/>
          <w:color w:val="auto"/>
          <w:sz w:val="18"/>
          <w:szCs w:val="18"/>
          <w:lang w:eastAsia="en-US"/>
        </w:rPr>
        <w:t>iv</w:t>
      </w:r>
      <w:proofErr w:type="gramEnd"/>
      <w:r w:rsidRPr="000114C1">
        <w:rPr>
          <w:rFonts w:ascii="Georgia" w:eastAsia="Times New Roman" w:hAnsi="Georgia" w:cs="Times New Roman"/>
          <w:color w:val="auto"/>
          <w:sz w:val="18"/>
          <w:szCs w:val="18"/>
          <w:lang w:eastAsia="en-US"/>
        </w:rPr>
        <w:t>, paragraph two of this charter.</w:t>
      </w:r>
    </w:p>
    <w:p w:rsidR="0026266F" w:rsidRDefault="0026266F" w:rsidP="0026266F">
      <w:pPr>
        <w:numPr>
          <w:ilvl w:val="0"/>
          <w:numId w:val="2"/>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Supervise faculty elections and referenda, administering the procedures, rules and regulations promulgated by the senate and by this charter.</w:t>
      </w:r>
    </w:p>
    <w:p w:rsidR="0026266F" w:rsidRDefault="0026266F" w:rsidP="0026266F">
      <w:pPr>
        <w:shd w:val="clear" w:color="auto" w:fill="FFFFFF"/>
        <w:spacing w:after="0" w:line="240" w:lineRule="auto"/>
        <w:rPr>
          <w:rFonts w:ascii="Georgia" w:eastAsia="Times New Roman" w:hAnsi="Georgia" w:cs="Times New Roman"/>
          <w:color w:val="auto"/>
          <w:sz w:val="18"/>
          <w:szCs w:val="18"/>
          <w:lang w:eastAsia="en-US"/>
        </w:rPr>
      </w:pPr>
    </w:p>
    <w:p w:rsidR="0026266F" w:rsidRPr="00EF5496" w:rsidRDefault="0026266F" w:rsidP="0026266F">
      <w:pPr>
        <w:spacing w:after="0"/>
        <w:rPr>
          <w:rFonts w:ascii="Arial" w:hAnsi="Arial" w:cs="Arial"/>
          <w:b/>
          <w:color w:val="auto"/>
          <w:szCs w:val="56"/>
        </w:rPr>
      </w:pPr>
      <w:r w:rsidRPr="00EF5496">
        <w:rPr>
          <w:rFonts w:ascii="Arial" w:hAnsi="Arial" w:cs="Arial"/>
          <w:b/>
          <w:color w:val="auto"/>
          <w:szCs w:val="56"/>
        </w:rPr>
        <w:t>Equity and Diversity</w:t>
      </w:r>
    </w:p>
    <w:p w:rsidR="0026266F" w:rsidRPr="0028458D" w:rsidRDefault="0026266F" w:rsidP="0026266F">
      <w:pPr>
        <w:spacing w:after="0"/>
        <w:rPr>
          <w:rFonts w:ascii="Arial" w:hAnsi="Arial" w:cs="Arial"/>
          <w:i/>
          <w:color w:val="auto"/>
          <w:sz w:val="20"/>
          <w:szCs w:val="56"/>
        </w:rPr>
      </w:pPr>
      <w:r>
        <w:rPr>
          <w:rFonts w:ascii="Arial" w:hAnsi="Arial" w:cs="Arial"/>
          <w:i/>
          <w:color w:val="auto"/>
          <w:sz w:val="20"/>
          <w:szCs w:val="56"/>
        </w:rPr>
        <w:t xml:space="preserve">Chair: Glenna </w:t>
      </w:r>
      <w:proofErr w:type="spellStart"/>
      <w:r>
        <w:rPr>
          <w:rFonts w:ascii="Arial" w:hAnsi="Arial" w:cs="Arial"/>
          <w:i/>
          <w:color w:val="auto"/>
          <w:sz w:val="20"/>
          <w:szCs w:val="56"/>
        </w:rPr>
        <w:t>Bett</w:t>
      </w:r>
      <w:proofErr w:type="spellEnd"/>
      <w:r>
        <w:rPr>
          <w:rFonts w:ascii="Arial" w:hAnsi="Arial" w:cs="Arial"/>
          <w:i/>
          <w:color w:val="auto"/>
          <w:sz w:val="20"/>
          <w:szCs w:val="56"/>
        </w:rPr>
        <w:t xml:space="preserve"> </w:t>
      </w:r>
      <w:r w:rsidRPr="0028458D">
        <w:rPr>
          <w:rFonts w:ascii="Arial" w:hAnsi="Arial" w:cs="Arial"/>
          <w:i/>
          <w:color w:val="auto"/>
          <w:sz w:val="20"/>
          <w:szCs w:val="56"/>
        </w:rPr>
        <w:t>bett@buffalo.edu</w:t>
      </w:r>
    </w:p>
    <w:p w:rsidR="0026266F" w:rsidRPr="000114C1" w:rsidRDefault="0026266F" w:rsidP="0026266F">
      <w:pPr>
        <w:spacing w:after="0"/>
        <w:rPr>
          <w:rFonts w:ascii="Arial" w:hAnsi="Arial" w:cs="Arial"/>
          <w:b/>
          <w:color w:val="auto"/>
          <w:sz w:val="20"/>
          <w:szCs w:val="56"/>
        </w:rPr>
      </w:pPr>
      <w:r>
        <w:rPr>
          <w:rFonts w:ascii="Georgia" w:eastAsia="Times New Roman" w:hAnsi="Georgia" w:cs="Times New Roman"/>
          <w:color w:val="auto"/>
          <w:sz w:val="18"/>
          <w:szCs w:val="18"/>
          <w:lang w:eastAsia="en-US"/>
        </w:rPr>
        <w:t>This committee will</w:t>
      </w:r>
      <w:r w:rsidRPr="000114C1">
        <w:rPr>
          <w:rFonts w:ascii="Georgia" w:eastAsia="Times New Roman" w:hAnsi="Georgia" w:cs="Times New Roman"/>
          <w:color w:val="auto"/>
          <w:sz w:val="18"/>
          <w:szCs w:val="18"/>
          <w:lang w:eastAsia="en-US"/>
        </w:rPr>
        <w:t xml:space="preserve"> review, report and recommend to the senate on issues and practices pertaining to:</w:t>
      </w:r>
    </w:p>
    <w:p w:rsidR="0026266F" w:rsidRPr="000114C1" w:rsidRDefault="0026266F" w:rsidP="0026266F">
      <w:pPr>
        <w:numPr>
          <w:ilvl w:val="0"/>
          <w:numId w:val="3"/>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Affirmative action in the recruitment, appointment and retention of faculty members.</w:t>
      </w:r>
    </w:p>
    <w:p w:rsidR="0026266F" w:rsidRPr="000114C1" w:rsidRDefault="0026266F" w:rsidP="0026266F">
      <w:pPr>
        <w:numPr>
          <w:ilvl w:val="0"/>
          <w:numId w:val="3"/>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Improvement of intergroup relations and communications.</w:t>
      </w:r>
    </w:p>
    <w:p w:rsidR="0026266F" w:rsidRPr="000114C1" w:rsidRDefault="0026266F" w:rsidP="0026266F">
      <w:pPr>
        <w:numPr>
          <w:ilvl w:val="0"/>
          <w:numId w:val="3"/>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Reduction of prejudice at the university.</w:t>
      </w:r>
    </w:p>
    <w:p w:rsidR="0026266F" w:rsidRPr="00DD6034" w:rsidRDefault="0026266F" w:rsidP="0026266F">
      <w:pPr>
        <w:numPr>
          <w:ilvl w:val="0"/>
          <w:numId w:val="3"/>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Minimizing salary equity issues.</w:t>
      </w:r>
    </w:p>
    <w:p w:rsidR="0026266F" w:rsidRDefault="0026266F" w:rsidP="0026266F">
      <w:pPr>
        <w:shd w:val="clear" w:color="auto" w:fill="FFFFFF"/>
        <w:spacing w:after="0" w:line="240" w:lineRule="auto"/>
        <w:rPr>
          <w:rFonts w:ascii="Georgia" w:eastAsia="Times New Roman" w:hAnsi="Georgia" w:cs="Times New Roman"/>
          <w:color w:val="auto"/>
          <w:sz w:val="18"/>
          <w:szCs w:val="18"/>
          <w:lang w:eastAsia="en-US"/>
        </w:rPr>
      </w:pPr>
    </w:p>
    <w:p w:rsidR="0026266F" w:rsidRDefault="0026266F" w:rsidP="0026266F">
      <w:pPr>
        <w:shd w:val="clear" w:color="auto" w:fill="FFFFFF"/>
        <w:spacing w:after="0" w:line="240" w:lineRule="auto"/>
        <w:rPr>
          <w:rFonts w:ascii="Arial" w:eastAsia="Times New Roman" w:hAnsi="Arial" w:cs="Arial"/>
          <w:b/>
          <w:color w:val="auto"/>
          <w:szCs w:val="18"/>
          <w:lang w:eastAsia="en-US"/>
        </w:rPr>
      </w:pPr>
      <w:r>
        <w:rPr>
          <w:rFonts w:ascii="Arial" w:eastAsia="Times New Roman" w:hAnsi="Arial" w:cs="Arial"/>
          <w:b/>
          <w:color w:val="auto"/>
          <w:szCs w:val="18"/>
          <w:lang w:eastAsia="en-US"/>
        </w:rPr>
        <w:t>Faculty Senate Executive Committee</w:t>
      </w:r>
    </w:p>
    <w:p w:rsidR="0026266F" w:rsidRPr="0028458D" w:rsidRDefault="0026266F" w:rsidP="0026266F">
      <w:pPr>
        <w:shd w:val="clear" w:color="auto" w:fill="FFFFFF"/>
        <w:spacing w:after="0" w:line="240" w:lineRule="auto"/>
        <w:rPr>
          <w:rFonts w:ascii="Arial" w:eastAsia="Times New Roman" w:hAnsi="Arial" w:cs="Arial"/>
          <w:i/>
          <w:color w:val="auto"/>
          <w:sz w:val="20"/>
          <w:szCs w:val="18"/>
          <w:lang w:eastAsia="en-US"/>
        </w:rPr>
      </w:pPr>
      <w:r>
        <w:rPr>
          <w:rFonts w:ascii="Arial" w:eastAsia="Times New Roman" w:hAnsi="Arial" w:cs="Arial"/>
          <w:i/>
          <w:color w:val="auto"/>
          <w:sz w:val="20"/>
          <w:szCs w:val="18"/>
          <w:lang w:eastAsia="en-US"/>
        </w:rPr>
        <w:t xml:space="preserve">Chair: Philip Glick </w:t>
      </w:r>
      <w:r w:rsidRPr="0028458D">
        <w:rPr>
          <w:rFonts w:ascii="Arial" w:eastAsia="Times New Roman" w:hAnsi="Arial" w:cs="Arial"/>
          <w:i/>
          <w:color w:val="auto"/>
          <w:sz w:val="20"/>
          <w:szCs w:val="18"/>
          <w:lang w:eastAsia="en-US"/>
        </w:rPr>
        <w:t>glicklab@buffalo.edu</w:t>
      </w:r>
    </w:p>
    <w:p w:rsidR="0026266F" w:rsidRDefault="0026266F" w:rsidP="0026266F">
      <w:pPr>
        <w:spacing w:line="240" w:lineRule="auto"/>
        <w:rPr>
          <w:rFonts w:ascii="Georgia" w:hAnsi="Georgia"/>
          <w:color w:val="auto"/>
          <w:sz w:val="18"/>
          <w:szCs w:val="18"/>
          <w:shd w:val="clear" w:color="auto" w:fill="FFFFFF"/>
        </w:rPr>
      </w:pPr>
      <w:r w:rsidRPr="00DD6034">
        <w:rPr>
          <w:rFonts w:ascii="Georgia" w:hAnsi="Georgia"/>
          <w:color w:val="auto"/>
          <w:sz w:val="18"/>
          <w:szCs w:val="18"/>
          <w:shd w:val="clear" w:color="auto" w:fill="FFFFFF"/>
        </w:rPr>
        <w:t>The Faculty Senate Executive Committee is the “committee on committees” and will review, report and recommend to the senate matters concerning university governance and governance of academic units.</w:t>
      </w:r>
    </w:p>
    <w:p w:rsidR="0026266F" w:rsidRDefault="0026266F" w:rsidP="0026266F">
      <w:pPr>
        <w:spacing w:line="240" w:lineRule="auto"/>
        <w:rPr>
          <w:rFonts w:ascii="Georgia" w:hAnsi="Georgia"/>
          <w:color w:val="auto"/>
          <w:sz w:val="18"/>
          <w:szCs w:val="18"/>
          <w:shd w:val="clear" w:color="auto" w:fill="FFFFFF"/>
        </w:rPr>
      </w:pPr>
    </w:p>
    <w:p w:rsidR="0026266F" w:rsidRDefault="0026266F" w:rsidP="0026266F">
      <w:pPr>
        <w:spacing w:line="240" w:lineRule="auto"/>
        <w:rPr>
          <w:rFonts w:ascii="Georgia" w:hAnsi="Georgia"/>
          <w:color w:val="auto"/>
          <w:sz w:val="18"/>
          <w:szCs w:val="18"/>
          <w:shd w:val="clear" w:color="auto" w:fill="FFFFFF"/>
        </w:rPr>
      </w:pPr>
    </w:p>
    <w:p w:rsidR="0026266F" w:rsidRDefault="0026266F" w:rsidP="0026266F">
      <w:pPr>
        <w:spacing w:line="240" w:lineRule="auto"/>
        <w:rPr>
          <w:rFonts w:ascii="Georgia" w:hAnsi="Georgia"/>
          <w:color w:val="auto"/>
          <w:sz w:val="18"/>
          <w:szCs w:val="18"/>
          <w:shd w:val="clear" w:color="auto" w:fill="FFFFFF"/>
        </w:rPr>
      </w:pPr>
    </w:p>
    <w:p w:rsidR="0026266F" w:rsidRDefault="0026266F" w:rsidP="0026266F">
      <w:pPr>
        <w:spacing w:line="240" w:lineRule="auto"/>
        <w:rPr>
          <w:rFonts w:ascii="Georgia" w:hAnsi="Georgia"/>
          <w:color w:val="auto"/>
          <w:sz w:val="18"/>
          <w:szCs w:val="18"/>
          <w:shd w:val="clear" w:color="auto" w:fill="FFFFFF"/>
        </w:rPr>
      </w:pPr>
    </w:p>
    <w:p w:rsidR="0026266F" w:rsidRDefault="0026266F" w:rsidP="0026266F">
      <w:pPr>
        <w:spacing w:line="240" w:lineRule="auto"/>
        <w:rPr>
          <w:rFonts w:ascii="Georgia" w:hAnsi="Georgia"/>
          <w:color w:val="auto"/>
          <w:sz w:val="18"/>
          <w:szCs w:val="18"/>
          <w:shd w:val="clear" w:color="auto" w:fill="FFFFFF"/>
        </w:rPr>
      </w:pPr>
    </w:p>
    <w:p w:rsidR="0026266F" w:rsidRDefault="0026266F" w:rsidP="0026266F">
      <w:pPr>
        <w:spacing w:after="0" w:line="240" w:lineRule="auto"/>
        <w:rPr>
          <w:rFonts w:ascii="Arial" w:hAnsi="Arial" w:cs="Arial"/>
          <w:b/>
          <w:color w:val="auto"/>
          <w:szCs w:val="18"/>
          <w:shd w:val="clear" w:color="auto" w:fill="FFFFFF"/>
        </w:rPr>
      </w:pPr>
      <w:r>
        <w:rPr>
          <w:rFonts w:ascii="Arial" w:hAnsi="Arial" w:cs="Arial"/>
          <w:b/>
          <w:color w:val="auto"/>
          <w:szCs w:val="18"/>
          <w:shd w:val="clear" w:color="auto" w:fill="FFFFFF"/>
        </w:rPr>
        <w:t>Information Technology</w:t>
      </w:r>
    </w:p>
    <w:p w:rsidR="0026266F" w:rsidRPr="0028458D" w:rsidRDefault="0026266F" w:rsidP="0026266F">
      <w:pPr>
        <w:spacing w:after="0" w:line="240" w:lineRule="auto"/>
        <w:rPr>
          <w:rFonts w:ascii="Arial" w:hAnsi="Arial" w:cs="Arial"/>
          <w:i/>
          <w:color w:val="auto"/>
          <w:sz w:val="20"/>
          <w:szCs w:val="18"/>
          <w:shd w:val="clear" w:color="auto" w:fill="FFFFFF"/>
        </w:rPr>
      </w:pPr>
      <w:r>
        <w:rPr>
          <w:rFonts w:ascii="Arial" w:hAnsi="Arial" w:cs="Arial"/>
          <w:i/>
          <w:color w:val="auto"/>
          <w:sz w:val="20"/>
          <w:szCs w:val="18"/>
          <w:shd w:val="clear" w:color="auto" w:fill="FFFFFF"/>
        </w:rPr>
        <w:t xml:space="preserve">Chair: Valerie </w:t>
      </w:r>
      <w:proofErr w:type="spellStart"/>
      <w:r>
        <w:rPr>
          <w:rFonts w:ascii="Arial" w:hAnsi="Arial" w:cs="Arial"/>
          <w:i/>
          <w:color w:val="auto"/>
          <w:sz w:val="20"/>
          <w:szCs w:val="18"/>
          <w:shd w:val="clear" w:color="auto" w:fill="FFFFFF"/>
        </w:rPr>
        <w:t>Nesset</w:t>
      </w:r>
      <w:proofErr w:type="spellEnd"/>
      <w:r>
        <w:rPr>
          <w:rFonts w:ascii="Arial" w:hAnsi="Arial" w:cs="Arial"/>
          <w:i/>
          <w:color w:val="auto"/>
          <w:sz w:val="20"/>
          <w:szCs w:val="18"/>
          <w:shd w:val="clear" w:color="auto" w:fill="FFFFFF"/>
        </w:rPr>
        <w:t xml:space="preserve"> </w:t>
      </w:r>
      <w:r w:rsidRPr="00415E87">
        <w:rPr>
          <w:rFonts w:ascii="Arial" w:hAnsi="Arial" w:cs="Arial"/>
          <w:i/>
          <w:color w:val="auto"/>
          <w:sz w:val="20"/>
          <w:szCs w:val="18"/>
          <w:shd w:val="clear" w:color="auto" w:fill="FFFFFF"/>
        </w:rPr>
        <w:t>vmnesset@buffalo.edu</w:t>
      </w:r>
    </w:p>
    <w:p w:rsidR="0026266F" w:rsidRPr="000114C1" w:rsidRDefault="0026266F" w:rsidP="0026266F">
      <w:pPr>
        <w:spacing w:after="0" w:line="240" w:lineRule="auto"/>
        <w:rPr>
          <w:rFonts w:ascii="Arial" w:hAnsi="Arial" w:cs="Arial"/>
          <w:b/>
          <w:color w:val="auto"/>
          <w:sz w:val="20"/>
          <w:szCs w:val="18"/>
          <w:shd w:val="clear" w:color="auto" w:fill="FFFFFF"/>
        </w:rPr>
      </w:pPr>
      <w:r w:rsidRPr="000114C1">
        <w:rPr>
          <w:rFonts w:ascii="Georgia" w:eastAsia="Times New Roman" w:hAnsi="Georgia" w:cs="Times New Roman"/>
          <w:color w:val="auto"/>
          <w:sz w:val="18"/>
          <w:szCs w:val="18"/>
          <w:lang w:eastAsia="en-US"/>
        </w:rPr>
        <w:t xml:space="preserve">This </w:t>
      </w:r>
      <w:r>
        <w:rPr>
          <w:rFonts w:ascii="Georgia" w:eastAsia="Times New Roman" w:hAnsi="Georgia" w:cs="Times New Roman"/>
          <w:color w:val="auto"/>
          <w:sz w:val="18"/>
          <w:szCs w:val="18"/>
          <w:lang w:eastAsia="en-US"/>
        </w:rPr>
        <w:t>committee will</w:t>
      </w:r>
      <w:r w:rsidRPr="000114C1">
        <w:rPr>
          <w:rFonts w:ascii="Georgia" w:eastAsia="Times New Roman" w:hAnsi="Georgia" w:cs="Times New Roman"/>
          <w:color w:val="auto"/>
          <w:sz w:val="18"/>
          <w:szCs w:val="18"/>
          <w:lang w:eastAsia="en-US"/>
        </w:rPr>
        <w:t>:</w:t>
      </w:r>
    </w:p>
    <w:p w:rsidR="0026266F" w:rsidRPr="000114C1" w:rsidRDefault="0026266F" w:rsidP="0026266F">
      <w:pPr>
        <w:numPr>
          <w:ilvl w:val="0"/>
          <w:numId w:val="4"/>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Conduct regular reviews of policies and practices of the university computing services, and other information resources and services including such matters as operational aspects, facilities, and general policies for future development.</w:t>
      </w:r>
    </w:p>
    <w:p w:rsidR="0026266F" w:rsidRPr="00087BED" w:rsidRDefault="0026266F" w:rsidP="0026266F">
      <w:pPr>
        <w:numPr>
          <w:ilvl w:val="0"/>
          <w:numId w:val="4"/>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Maintain continuous liaisons with the Chief Information Officer, the director of the educational communications center, and other appropriate university officers concerned with the development, integration, and administration of information resources.</w:t>
      </w:r>
    </w:p>
    <w:p w:rsidR="0026266F" w:rsidRPr="008815E6" w:rsidRDefault="0026266F" w:rsidP="0026266F">
      <w:pPr>
        <w:numPr>
          <w:ilvl w:val="0"/>
          <w:numId w:val="4"/>
        </w:numPr>
        <w:shd w:val="clear" w:color="auto" w:fill="FFFFFF"/>
        <w:spacing w:after="0" w:line="240" w:lineRule="auto"/>
        <w:ind w:left="270"/>
        <w:rPr>
          <w:rFonts w:ascii="Georgia" w:eastAsia="Times New Roman" w:hAnsi="Georgia" w:cs="Times New Roman"/>
          <w:color w:val="auto"/>
          <w:sz w:val="18"/>
          <w:szCs w:val="18"/>
          <w:lang w:eastAsia="en-US"/>
        </w:rPr>
      </w:pPr>
      <w:r w:rsidRPr="000114C1">
        <w:rPr>
          <w:rFonts w:ascii="Georgia" w:eastAsia="Times New Roman" w:hAnsi="Georgia" w:cs="Times New Roman"/>
          <w:color w:val="auto"/>
          <w:sz w:val="18"/>
          <w:szCs w:val="18"/>
          <w:lang w:eastAsia="en-US"/>
        </w:rPr>
        <w:t>Carry out such specific studies or investigations regarding informational resources as may be assigned to it by the executive committee.</w:t>
      </w:r>
    </w:p>
    <w:p w:rsidR="0026266F" w:rsidRPr="00EF5496" w:rsidRDefault="0026266F" w:rsidP="0026266F">
      <w:pPr>
        <w:shd w:val="clear" w:color="auto" w:fill="FFFFFF"/>
        <w:tabs>
          <w:tab w:val="left" w:pos="1140"/>
        </w:tabs>
        <w:spacing w:after="0" w:line="240" w:lineRule="auto"/>
        <w:ind w:firstLine="720"/>
        <w:rPr>
          <w:rFonts w:ascii="Arial" w:eastAsia="Times New Roman" w:hAnsi="Arial" w:cs="Arial"/>
          <w:b/>
          <w:color w:val="auto"/>
          <w:sz w:val="4"/>
          <w:szCs w:val="18"/>
          <w:lang w:eastAsia="en-US"/>
        </w:rPr>
      </w:pPr>
      <w:r>
        <w:rPr>
          <w:rFonts w:ascii="Arial" w:eastAsia="Times New Roman" w:hAnsi="Arial" w:cs="Arial"/>
          <w:b/>
          <w:color w:val="auto"/>
          <w:sz w:val="4"/>
          <w:szCs w:val="18"/>
          <w:lang w:eastAsia="en-US"/>
        </w:rPr>
        <w:tab/>
      </w:r>
    </w:p>
    <w:p w:rsidR="0026266F" w:rsidRDefault="0026266F" w:rsidP="0026266F">
      <w:pPr>
        <w:shd w:val="clear" w:color="auto" w:fill="FFFFFF"/>
        <w:spacing w:after="0" w:line="240" w:lineRule="auto"/>
        <w:rPr>
          <w:rFonts w:ascii="Arial" w:eastAsia="Times New Roman" w:hAnsi="Arial" w:cs="Arial"/>
          <w:b/>
          <w:color w:val="auto"/>
          <w:szCs w:val="18"/>
          <w:lang w:eastAsia="en-US"/>
        </w:rPr>
      </w:pPr>
      <w:r>
        <w:rPr>
          <w:rFonts w:ascii="Arial" w:eastAsia="Times New Roman" w:hAnsi="Arial" w:cs="Arial"/>
          <w:b/>
          <w:color w:val="auto"/>
          <w:szCs w:val="18"/>
          <w:lang w:eastAsia="en-US"/>
        </w:rPr>
        <w:t>Library Committee</w:t>
      </w:r>
    </w:p>
    <w:p w:rsidR="0026266F" w:rsidRPr="0028458D" w:rsidRDefault="0026266F" w:rsidP="0026266F">
      <w:pPr>
        <w:shd w:val="clear" w:color="auto" w:fill="FFFFFF"/>
        <w:spacing w:after="0" w:line="240" w:lineRule="auto"/>
        <w:rPr>
          <w:rFonts w:ascii="Arial" w:eastAsia="Times New Roman" w:hAnsi="Arial" w:cs="Arial"/>
          <w:i/>
          <w:color w:val="auto"/>
          <w:sz w:val="20"/>
          <w:szCs w:val="18"/>
          <w:lang w:eastAsia="en-US"/>
        </w:rPr>
      </w:pPr>
      <w:r>
        <w:rPr>
          <w:rFonts w:ascii="Arial" w:eastAsia="Times New Roman" w:hAnsi="Arial" w:cs="Arial"/>
          <w:i/>
          <w:color w:val="auto"/>
          <w:sz w:val="20"/>
          <w:szCs w:val="18"/>
          <w:lang w:eastAsia="en-US"/>
        </w:rPr>
        <w:t xml:space="preserve">Chair: Damien Keane </w:t>
      </w:r>
      <w:r w:rsidRPr="0028458D">
        <w:rPr>
          <w:rFonts w:ascii="Arial" w:eastAsia="Times New Roman" w:hAnsi="Arial" w:cs="Arial"/>
          <w:i/>
          <w:color w:val="auto"/>
          <w:sz w:val="20"/>
          <w:szCs w:val="18"/>
          <w:lang w:eastAsia="en-US"/>
        </w:rPr>
        <w:t>dkeane@buffalo.edu</w:t>
      </w:r>
    </w:p>
    <w:p w:rsidR="0026266F" w:rsidRPr="008815E6" w:rsidRDefault="0026266F" w:rsidP="0026266F">
      <w:pPr>
        <w:shd w:val="clear" w:color="auto" w:fill="FFFFFF"/>
        <w:spacing w:after="0" w:line="240" w:lineRule="auto"/>
        <w:rPr>
          <w:rFonts w:ascii="Arial" w:eastAsia="Times New Roman" w:hAnsi="Arial" w:cs="Arial"/>
          <w:b/>
          <w:color w:val="auto"/>
          <w:szCs w:val="18"/>
          <w:lang w:eastAsia="en-US"/>
        </w:rPr>
      </w:pPr>
      <w:r>
        <w:rPr>
          <w:rFonts w:ascii="Georgia" w:eastAsia="Times New Roman" w:hAnsi="Georgia" w:cs="Times New Roman"/>
          <w:color w:val="auto"/>
          <w:sz w:val="18"/>
          <w:szCs w:val="18"/>
          <w:lang w:eastAsia="en-US"/>
        </w:rPr>
        <w:t>This committee will</w:t>
      </w:r>
      <w:r w:rsidRPr="008815E6">
        <w:rPr>
          <w:rFonts w:ascii="Georgia" w:eastAsia="Times New Roman" w:hAnsi="Georgia" w:cs="Times New Roman"/>
          <w:color w:val="auto"/>
          <w:sz w:val="18"/>
          <w:szCs w:val="18"/>
          <w:lang w:eastAsia="en-US"/>
        </w:rPr>
        <w:t>: </w:t>
      </w:r>
    </w:p>
    <w:p w:rsidR="0026266F" w:rsidRPr="008815E6" w:rsidRDefault="0026266F" w:rsidP="0026266F">
      <w:pPr>
        <w:numPr>
          <w:ilvl w:val="0"/>
          <w:numId w:val="5"/>
        </w:numPr>
        <w:shd w:val="clear" w:color="auto" w:fill="FFFFFF"/>
        <w:spacing w:after="0" w:line="240" w:lineRule="auto"/>
        <w:ind w:left="270"/>
        <w:rPr>
          <w:rFonts w:ascii="Georgia" w:eastAsia="Times New Roman" w:hAnsi="Georgia" w:cs="Times New Roman"/>
          <w:color w:val="auto"/>
          <w:sz w:val="18"/>
          <w:szCs w:val="18"/>
          <w:lang w:eastAsia="en-US"/>
        </w:rPr>
      </w:pPr>
      <w:r w:rsidRPr="008815E6">
        <w:rPr>
          <w:rFonts w:ascii="Georgia" w:eastAsia="Times New Roman" w:hAnsi="Georgia" w:cs="Times New Roman"/>
          <w:color w:val="auto"/>
          <w:sz w:val="18"/>
          <w:szCs w:val="18"/>
          <w:lang w:eastAsia="en-US"/>
        </w:rPr>
        <w:t>Conduct regular reviews of policies and practices of the university libraries and other information resources and services including such matters as operational aspects, facilities, and general policies for future development.</w:t>
      </w:r>
    </w:p>
    <w:p w:rsidR="0026266F" w:rsidRPr="008815E6" w:rsidRDefault="0026266F" w:rsidP="0026266F">
      <w:pPr>
        <w:numPr>
          <w:ilvl w:val="0"/>
          <w:numId w:val="5"/>
        </w:numPr>
        <w:shd w:val="clear" w:color="auto" w:fill="FFFFFF"/>
        <w:spacing w:after="0" w:line="240" w:lineRule="auto"/>
        <w:ind w:left="270"/>
        <w:rPr>
          <w:rFonts w:ascii="Georgia" w:eastAsia="Times New Roman" w:hAnsi="Georgia" w:cs="Times New Roman"/>
          <w:color w:val="auto"/>
          <w:sz w:val="18"/>
          <w:szCs w:val="18"/>
          <w:lang w:eastAsia="en-US"/>
        </w:rPr>
      </w:pPr>
      <w:r w:rsidRPr="008815E6">
        <w:rPr>
          <w:rFonts w:ascii="Georgia" w:eastAsia="Times New Roman" w:hAnsi="Georgia" w:cs="Times New Roman"/>
          <w:color w:val="auto"/>
          <w:sz w:val="18"/>
          <w:szCs w:val="18"/>
          <w:lang w:eastAsia="en-US"/>
        </w:rPr>
        <w:t>Maintain continuous liaisons with the director of the libraries and other appropriate university officers concerned with the development, integration, and administration of information and library resources.</w:t>
      </w:r>
    </w:p>
    <w:p w:rsidR="0026266F" w:rsidRPr="008815E6" w:rsidRDefault="0026266F" w:rsidP="0026266F">
      <w:pPr>
        <w:numPr>
          <w:ilvl w:val="0"/>
          <w:numId w:val="5"/>
        </w:numPr>
        <w:shd w:val="clear" w:color="auto" w:fill="FFFFFF"/>
        <w:spacing w:after="0" w:line="240" w:lineRule="auto"/>
        <w:ind w:left="270"/>
        <w:rPr>
          <w:rFonts w:ascii="Georgia" w:eastAsia="Times New Roman" w:hAnsi="Georgia" w:cs="Times New Roman"/>
          <w:color w:val="auto"/>
          <w:sz w:val="18"/>
          <w:szCs w:val="18"/>
          <w:lang w:eastAsia="en-US"/>
        </w:rPr>
      </w:pPr>
      <w:r w:rsidRPr="008815E6">
        <w:rPr>
          <w:rFonts w:ascii="Georgia" w:eastAsia="Times New Roman" w:hAnsi="Georgia" w:cs="Times New Roman"/>
          <w:color w:val="auto"/>
          <w:sz w:val="18"/>
          <w:szCs w:val="18"/>
          <w:lang w:eastAsia="en-US"/>
        </w:rPr>
        <w:t>Carry out such specific studies or investigations regarding library resources as may be assigned to it by the executive committee.</w:t>
      </w:r>
    </w:p>
    <w:p w:rsidR="0026266F" w:rsidRPr="00EF5496" w:rsidRDefault="0026266F" w:rsidP="0026266F">
      <w:pPr>
        <w:shd w:val="clear" w:color="auto" w:fill="FFFFFF"/>
        <w:spacing w:after="0" w:line="240" w:lineRule="auto"/>
        <w:rPr>
          <w:rFonts w:ascii="Arial" w:eastAsia="Times New Roman" w:hAnsi="Arial" w:cs="Arial"/>
          <w:b/>
          <w:color w:val="auto"/>
          <w:sz w:val="2"/>
          <w:szCs w:val="18"/>
          <w:lang w:eastAsia="en-US"/>
        </w:rPr>
      </w:pPr>
    </w:p>
    <w:p w:rsidR="0026266F" w:rsidRDefault="0026266F" w:rsidP="0026266F">
      <w:pPr>
        <w:shd w:val="clear" w:color="auto" w:fill="FFFFFF"/>
        <w:spacing w:after="0" w:line="240" w:lineRule="auto"/>
        <w:rPr>
          <w:rFonts w:ascii="Arial" w:eastAsia="Times New Roman" w:hAnsi="Arial" w:cs="Arial"/>
          <w:b/>
          <w:color w:val="auto"/>
          <w:szCs w:val="18"/>
          <w:lang w:eastAsia="en-US"/>
        </w:rPr>
      </w:pPr>
      <w:r>
        <w:rPr>
          <w:rFonts w:ascii="Arial" w:eastAsia="Times New Roman" w:hAnsi="Arial" w:cs="Arial"/>
          <w:b/>
          <w:color w:val="auto"/>
          <w:szCs w:val="18"/>
          <w:lang w:eastAsia="en-US"/>
        </w:rPr>
        <w:t>Research and Creative Activities</w:t>
      </w:r>
    </w:p>
    <w:p w:rsidR="0026266F" w:rsidRPr="0028458D" w:rsidRDefault="0026266F" w:rsidP="0026266F">
      <w:pPr>
        <w:shd w:val="clear" w:color="auto" w:fill="FFFFFF"/>
        <w:spacing w:after="0" w:line="240" w:lineRule="auto"/>
        <w:rPr>
          <w:rFonts w:ascii="Arial" w:eastAsia="Times New Roman" w:hAnsi="Arial" w:cs="Arial"/>
          <w:i/>
          <w:color w:val="auto"/>
          <w:sz w:val="20"/>
          <w:szCs w:val="18"/>
          <w:lang w:eastAsia="en-US"/>
        </w:rPr>
      </w:pPr>
      <w:r>
        <w:rPr>
          <w:rFonts w:ascii="Arial" w:eastAsia="Times New Roman" w:hAnsi="Arial" w:cs="Arial"/>
          <w:i/>
          <w:color w:val="auto"/>
          <w:sz w:val="20"/>
          <w:szCs w:val="18"/>
          <w:lang w:eastAsia="en-US"/>
        </w:rPr>
        <w:t xml:space="preserve">Chair: Robert Burkard </w:t>
      </w:r>
      <w:r w:rsidRPr="0028458D">
        <w:rPr>
          <w:rFonts w:ascii="Arial" w:eastAsia="Times New Roman" w:hAnsi="Arial" w:cs="Arial"/>
          <w:i/>
          <w:color w:val="auto"/>
          <w:sz w:val="20"/>
          <w:szCs w:val="18"/>
          <w:lang w:eastAsia="en-US"/>
        </w:rPr>
        <w:t>rfb@acsu.buffalo.edu</w:t>
      </w:r>
    </w:p>
    <w:p w:rsidR="0026266F" w:rsidRDefault="0026266F" w:rsidP="0026266F">
      <w:pPr>
        <w:spacing w:after="0" w:line="240" w:lineRule="auto"/>
        <w:rPr>
          <w:rFonts w:ascii="Georgia" w:hAnsi="Georgia"/>
          <w:color w:val="auto"/>
          <w:sz w:val="18"/>
          <w:szCs w:val="18"/>
          <w:shd w:val="clear" w:color="auto" w:fill="FFFFFF"/>
        </w:rPr>
      </w:pPr>
      <w:r>
        <w:rPr>
          <w:rFonts w:ascii="Georgia" w:hAnsi="Georgia"/>
          <w:color w:val="auto"/>
          <w:sz w:val="18"/>
          <w:szCs w:val="18"/>
          <w:shd w:val="clear" w:color="auto" w:fill="FFFFFF"/>
        </w:rPr>
        <w:t>This committee will</w:t>
      </w:r>
      <w:r w:rsidRPr="008815E6">
        <w:rPr>
          <w:rFonts w:ascii="Georgia" w:hAnsi="Georgia"/>
          <w:color w:val="auto"/>
          <w:sz w:val="18"/>
          <w:szCs w:val="18"/>
          <w:shd w:val="clear" w:color="auto" w:fill="FFFFFF"/>
        </w:rPr>
        <w:t xml:space="preserve"> review, report and recommend to the senate matters concerning university policies, procedures and actions regarding research and creative activity; university facilities for research and creative activity; funding for research and creative activity; and responsibilities and liabilities of researchers.</w:t>
      </w:r>
    </w:p>
    <w:p w:rsidR="0026266F" w:rsidRPr="00EF5496" w:rsidRDefault="0026266F" w:rsidP="0026266F">
      <w:pPr>
        <w:spacing w:after="0" w:line="240" w:lineRule="auto"/>
        <w:rPr>
          <w:rFonts w:ascii="Georgia" w:hAnsi="Georgia"/>
          <w:color w:val="auto"/>
          <w:sz w:val="2"/>
          <w:szCs w:val="18"/>
          <w:shd w:val="clear" w:color="auto" w:fill="FFFFFF"/>
        </w:rPr>
      </w:pPr>
    </w:p>
    <w:p w:rsidR="0026266F" w:rsidRDefault="0026266F" w:rsidP="0026266F">
      <w:pPr>
        <w:spacing w:after="0" w:line="240" w:lineRule="auto"/>
        <w:rPr>
          <w:rFonts w:ascii="Arial" w:hAnsi="Arial" w:cs="Arial"/>
          <w:b/>
          <w:color w:val="auto"/>
          <w:szCs w:val="18"/>
          <w:shd w:val="clear" w:color="auto" w:fill="FFFFFF"/>
        </w:rPr>
      </w:pPr>
      <w:r>
        <w:rPr>
          <w:rFonts w:ascii="Arial" w:hAnsi="Arial" w:cs="Arial"/>
          <w:b/>
          <w:color w:val="auto"/>
          <w:szCs w:val="18"/>
          <w:shd w:val="clear" w:color="auto" w:fill="FFFFFF"/>
        </w:rPr>
        <w:t>Teaching and Learning</w:t>
      </w:r>
    </w:p>
    <w:p w:rsidR="0026266F" w:rsidRDefault="0026266F" w:rsidP="0026266F">
      <w:pPr>
        <w:spacing w:after="0" w:line="240" w:lineRule="auto"/>
        <w:rPr>
          <w:rFonts w:ascii="Arial" w:hAnsi="Arial" w:cs="Arial"/>
          <w:i/>
          <w:color w:val="auto"/>
          <w:sz w:val="20"/>
          <w:szCs w:val="18"/>
          <w:shd w:val="clear" w:color="auto" w:fill="FFFFFF"/>
        </w:rPr>
      </w:pPr>
      <w:r>
        <w:rPr>
          <w:rFonts w:ascii="Arial" w:hAnsi="Arial" w:cs="Arial"/>
          <w:i/>
          <w:color w:val="auto"/>
          <w:sz w:val="20"/>
          <w:szCs w:val="18"/>
          <w:shd w:val="clear" w:color="auto" w:fill="FFFFFF"/>
        </w:rPr>
        <w:t xml:space="preserve">Co-chairs: James Jensen </w:t>
      </w:r>
      <w:r w:rsidRPr="00087BED">
        <w:rPr>
          <w:rFonts w:ascii="Arial" w:hAnsi="Arial" w:cs="Arial"/>
          <w:i/>
          <w:color w:val="auto"/>
          <w:sz w:val="20"/>
          <w:szCs w:val="18"/>
          <w:shd w:val="clear" w:color="auto" w:fill="FFFFFF"/>
        </w:rPr>
        <w:t>jjensen@buffalo.edu</w:t>
      </w:r>
    </w:p>
    <w:p w:rsidR="0026266F" w:rsidRPr="0028458D" w:rsidRDefault="0026266F" w:rsidP="0026266F">
      <w:pPr>
        <w:spacing w:after="0" w:line="240" w:lineRule="auto"/>
        <w:rPr>
          <w:rFonts w:ascii="Arial" w:hAnsi="Arial" w:cs="Arial"/>
          <w:i/>
          <w:color w:val="auto"/>
          <w:sz w:val="20"/>
          <w:szCs w:val="18"/>
          <w:shd w:val="clear" w:color="auto" w:fill="FFFFFF"/>
        </w:rPr>
      </w:pPr>
      <w:r>
        <w:rPr>
          <w:rFonts w:ascii="Arial" w:hAnsi="Arial" w:cs="Arial"/>
          <w:i/>
          <w:color w:val="auto"/>
          <w:sz w:val="20"/>
          <w:szCs w:val="18"/>
          <w:shd w:val="clear" w:color="auto" w:fill="FFFFFF"/>
        </w:rPr>
        <w:t xml:space="preserve">And Lisa Stephens </w:t>
      </w:r>
      <w:r w:rsidRPr="00087BED">
        <w:rPr>
          <w:rFonts w:ascii="Arial" w:hAnsi="Arial" w:cs="Arial"/>
          <w:i/>
          <w:color w:val="auto"/>
          <w:sz w:val="20"/>
          <w:szCs w:val="18"/>
          <w:shd w:val="clear" w:color="auto" w:fill="FFFFFF"/>
        </w:rPr>
        <w:t>stephens@buffalo.edu</w:t>
      </w:r>
    </w:p>
    <w:p w:rsidR="0026266F" w:rsidRPr="00833449" w:rsidRDefault="0026266F" w:rsidP="0026266F">
      <w:pPr>
        <w:spacing w:after="0" w:line="240" w:lineRule="auto"/>
        <w:rPr>
          <w:rFonts w:ascii="Arial" w:hAnsi="Arial" w:cs="Arial"/>
          <w:b/>
          <w:color w:val="auto"/>
          <w:szCs w:val="18"/>
          <w:shd w:val="clear" w:color="auto" w:fill="FFFFFF"/>
        </w:rPr>
      </w:pPr>
      <w:r>
        <w:rPr>
          <w:rFonts w:ascii="Georgia" w:hAnsi="Georgia"/>
          <w:color w:val="auto"/>
          <w:sz w:val="18"/>
          <w:szCs w:val="18"/>
          <w:shd w:val="clear" w:color="auto" w:fill="FFFFFF"/>
        </w:rPr>
        <w:t>This committee will</w:t>
      </w:r>
      <w:r w:rsidRPr="00833449">
        <w:rPr>
          <w:rFonts w:ascii="Georgia" w:hAnsi="Georgia"/>
          <w:color w:val="auto"/>
          <w:sz w:val="18"/>
          <w:szCs w:val="18"/>
          <w:shd w:val="clear" w:color="auto" w:fill="FFFFFF"/>
        </w:rPr>
        <w:t xml:space="preserve"> review, report and recommend to the senate matters concerning the conduct of teaching within the university and procedures for the evaluation of such teaching.</w:t>
      </w:r>
    </w:p>
    <w:p w:rsidR="0026266F" w:rsidRPr="00EF5496" w:rsidRDefault="0026266F" w:rsidP="0026266F">
      <w:pPr>
        <w:spacing w:after="0" w:line="240" w:lineRule="auto"/>
        <w:rPr>
          <w:rFonts w:ascii="Arial" w:hAnsi="Arial" w:cs="Arial"/>
          <w:b/>
          <w:color w:val="auto"/>
          <w:sz w:val="2"/>
          <w:szCs w:val="18"/>
          <w:shd w:val="clear" w:color="auto" w:fill="FFFFFF"/>
        </w:rPr>
      </w:pPr>
    </w:p>
    <w:p w:rsidR="0026266F" w:rsidRDefault="0026266F" w:rsidP="0026266F">
      <w:pPr>
        <w:spacing w:after="0" w:line="240" w:lineRule="auto"/>
        <w:rPr>
          <w:rFonts w:ascii="Arial" w:hAnsi="Arial" w:cs="Arial"/>
          <w:b/>
          <w:color w:val="auto"/>
          <w:szCs w:val="18"/>
          <w:shd w:val="clear" w:color="auto" w:fill="FFFFFF"/>
        </w:rPr>
      </w:pPr>
      <w:r>
        <w:rPr>
          <w:rFonts w:ascii="Arial" w:hAnsi="Arial" w:cs="Arial"/>
          <w:b/>
          <w:color w:val="auto"/>
          <w:szCs w:val="18"/>
          <w:shd w:val="clear" w:color="auto" w:fill="FFFFFF"/>
        </w:rPr>
        <w:t>Tenure, Promotion, and Privileges</w:t>
      </w:r>
    </w:p>
    <w:p w:rsidR="0026266F" w:rsidRPr="00087BED" w:rsidRDefault="0026266F" w:rsidP="0026266F">
      <w:pPr>
        <w:spacing w:after="0" w:line="240" w:lineRule="auto"/>
        <w:rPr>
          <w:rFonts w:ascii="Arial" w:hAnsi="Arial" w:cs="Arial"/>
          <w:i/>
          <w:color w:val="auto"/>
          <w:sz w:val="20"/>
          <w:szCs w:val="18"/>
          <w:shd w:val="clear" w:color="auto" w:fill="FFFFFF"/>
        </w:rPr>
      </w:pPr>
      <w:r>
        <w:rPr>
          <w:rFonts w:ascii="Arial" w:hAnsi="Arial" w:cs="Arial"/>
          <w:i/>
          <w:color w:val="auto"/>
          <w:sz w:val="20"/>
          <w:szCs w:val="18"/>
          <w:shd w:val="clear" w:color="auto" w:fill="FFFFFF"/>
        </w:rPr>
        <w:t xml:space="preserve">Chair: Susan </w:t>
      </w:r>
      <w:proofErr w:type="spellStart"/>
      <w:r>
        <w:rPr>
          <w:rFonts w:ascii="Arial" w:hAnsi="Arial" w:cs="Arial"/>
          <w:i/>
          <w:color w:val="auto"/>
          <w:sz w:val="20"/>
          <w:szCs w:val="18"/>
          <w:shd w:val="clear" w:color="auto" w:fill="FFFFFF"/>
        </w:rPr>
        <w:t>Udin</w:t>
      </w:r>
      <w:proofErr w:type="spellEnd"/>
      <w:r>
        <w:rPr>
          <w:rFonts w:ascii="Arial" w:hAnsi="Arial" w:cs="Arial"/>
          <w:i/>
          <w:color w:val="auto"/>
          <w:sz w:val="20"/>
          <w:szCs w:val="18"/>
          <w:shd w:val="clear" w:color="auto" w:fill="FFFFFF"/>
        </w:rPr>
        <w:t xml:space="preserve"> </w:t>
      </w:r>
      <w:r w:rsidRPr="00087BED">
        <w:rPr>
          <w:rFonts w:ascii="Arial" w:hAnsi="Arial" w:cs="Arial"/>
          <w:i/>
          <w:color w:val="auto"/>
          <w:sz w:val="20"/>
          <w:szCs w:val="18"/>
          <w:shd w:val="clear" w:color="auto" w:fill="FFFFFF"/>
        </w:rPr>
        <w:t>sudin@buffalo.edu</w:t>
      </w:r>
    </w:p>
    <w:p w:rsidR="0026266F" w:rsidRPr="008815E6" w:rsidRDefault="0026266F" w:rsidP="0026266F">
      <w:pPr>
        <w:spacing w:after="0" w:line="240" w:lineRule="auto"/>
        <w:rPr>
          <w:rFonts w:ascii="Georgia" w:hAnsi="Georgia" w:cs="Arial"/>
          <w:b/>
          <w:color w:val="auto"/>
          <w:szCs w:val="18"/>
          <w:shd w:val="clear" w:color="auto" w:fill="FFFFFF"/>
        </w:rPr>
      </w:pPr>
      <w:r>
        <w:rPr>
          <w:rFonts w:ascii="Georgia" w:hAnsi="Georgia"/>
          <w:color w:val="auto"/>
          <w:sz w:val="18"/>
          <w:szCs w:val="18"/>
          <w:shd w:val="clear" w:color="auto" w:fill="FFFFFF"/>
        </w:rPr>
        <w:t>This Committee will</w:t>
      </w:r>
      <w:r w:rsidRPr="008815E6">
        <w:rPr>
          <w:rFonts w:ascii="Georgia" w:hAnsi="Georgia"/>
          <w:color w:val="auto"/>
          <w:sz w:val="18"/>
          <w:szCs w:val="18"/>
          <w:shd w:val="clear" w:color="auto" w:fill="FFFFFF"/>
        </w:rPr>
        <w:t xml:space="preserve"> review, report and recommend to the senate matters concerning standards within the university regarding appointment, promotion and tenure of faculty, and matters concerning faculty rights and privileges.</w:t>
      </w:r>
    </w:p>
    <w:p w:rsidR="0026266F" w:rsidRDefault="0026266F">
      <w:pPr>
        <w:spacing w:after="160" w:line="259" w:lineRule="auto"/>
      </w:pPr>
    </w:p>
    <w:p w:rsidR="00C32692" w:rsidRDefault="00C32692"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723E3C" w:rsidRDefault="00723E3C" w:rsidP="00162E86"/>
    <w:p w:rsidR="00162E86" w:rsidRDefault="00162E86" w:rsidP="00162E86">
      <w:r>
        <w:rPr>
          <w:noProof/>
          <w:lang w:eastAsia="en-US"/>
        </w:rPr>
        <w:drawing>
          <wp:anchor distT="0" distB="0" distL="114300" distR="114300" simplePos="0" relativeHeight="251663360" behindDoc="1" locked="0" layoutInCell="1" allowOverlap="1" wp14:anchorId="2B7F8582" wp14:editId="56319475">
            <wp:simplePos x="0" y="0"/>
            <wp:positionH relativeFrom="column">
              <wp:posOffset>95250</wp:posOffset>
            </wp:positionH>
            <wp:positionV relativeFrom="paragraph">
              <wp:posOffset>198120</wp:posOffset>
            </wp:positionV>
            <wp:extent cx="2336800" cy="1752752"/>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7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800" cy="1752752"/>
                    </a:xfrm>
                    <a:prstGeom prst="rect">
                      <a:avLst/>
                    </a:prstGeom>
                  </pic:spPr>
                </pic:pic>
              </a:graphicData>
            </a:graphic>
          </wp:anchor>
        </w:drawing>
      </w:r>
    </w:p>
    <w:p w:rsidR="00162E86" w:rsidRDefault="00162E86" w:rsidP="00162E86">
      <w:pPr>
        <w:rPr>
          <w:rFonts w:ascii="Georgia" w:hAnsi="Georgia" w:cs="Arial"/>
          <w:color w:val="auto"/>
          <w:sz w:val="24"/>
        </w:rPr>
      </w:pPr>
    </w:p>
    <w:p w:rsidR="00162E86" w:rsidRDefault="00162E86" w:rsidP="00162E86">
      <w:pPr>
        <w:rPr>
          <w:rFonts w:ascii="Georgia" w:hAnsi="Georgia" w:cs="Arial"/>
          <w:color w:val="auto"/>
          <w:sz w:val="24"/>
        </w:rPr>
      </w:pPr>
    </w:p>
    <w:p w:rsidR="00162E86" w:rsidRDefault="00162E86" w:rsidP="00162E86">
      <w:pPr>
        <w:rPr>
          <w:rFonts w:ascii="Georgia" w:hAnsi="Georgia" w:cs="Arial"/>
          <w:color w:val="auto"/>
          <w:sz w:val="24"/>
        </w:rPr>
      </w:pPr>
    </w:p>
    <w:p w:rsidR="00162E86" w:rsidRDefault="00162E86" w:rsidP="00162E86">
      <w:pPr>
        <w:rPr>
          <w:rFonts w:ascii="Georgia" w:hAnsi="Georgia" w:cs="Arial"/>
          <w:color w:val="auto"/>
          <w:sz w:val="24"/>
        </w:rPr>
      </w:pPr>
    </w:p>
    <w:p w:rsidR="00162E86" w:rsidRDefault="00162E86" w:rsidP="00162E86">
      <w:pPr>
        <w:rPr>
          <w:rFonts w:ascii="Georgia" w:hAnsi="Georgia" w:cs="Arial"/>
          <w:color w:val="auto"/>
          <w:sz w:val="24"/>
        </w:rPr>
      </w:pPr>
    </w:p>
    <w:p w:rsidR="00162E86" w:rsidRDefault="00162E86" w:rsidP="00162E86">
      <w:pPr>
        <w:rPr>
          <w:rFonts w:ascii="Georgia" w:hAnsi="Georgia" w:cs="Arial"/>
          <w:color w:val="auto"/>
          <w:sz w:val="18"/>
        </w:rPr>
      </w:pPr>
      <w:r>
        <w:rPr>
          <w:rFonts w:ascii="Georgia" w:hAnsi="Georgia" w:cs="Arial"/>
          <w:color w:val="auto"/>
          <w:sz w:val="18"/>
        </w:rPr>
        <w:t>The first Faculty Senate Executive Committee of the 2016-2017 academic year.</w:t>
      </w:r>
    </w:p>
    <w:p w:rsidR="00162E86" w:rsidRPr="000319B7" w:rsidRDefault="00162E86" w:rsidP="00162E86">
      <w:pPr>
        <w:rPr>
          <w:rFonts w:ascii="Georgia" w:hAnsi="Georgia" w:cs="Arial"/>
          <w:color w:val="auto"/>
          <w:sz w:val="18"/>
        </w:rPr>
      </w:pPr>
    </w:p>
    <w:p w:rsidR="00162E86" w:rsidRPr="00D21E42" w:rsidRDefault="00162E86" w:rsidP="00162E86">
      <w:pPr>
        <w:rPr>
          <w:rFonts w:ascii="Georgia" w:hAnsi="Georgia" w:cs="Arial"/>
          <w:color w:val="auto"/>
          <w:sz w:val="24"/>
        </w:rPr>
      </w:pPr>
      <w:r w:rsidRPr="00D21E42">
        <w:rPr>
          <w:rFonts w:ascii="Georgia" w:hAnsi="Georgia" w:cs="Arial"/>
          <w:color w:val="auto"/>
          <w:sz w:val="24"/>
        </w:rPr>
        <w:t xml:space="preserve">The University at Buffalo Faculty Senate serves as an independent governance body representing the voting faculty (and the university) on educational policies as stipulated in the Bylaws of the Voting Faculty, the Charter of the Faculty Senate, and the Standing Orders of the Faculty Senate. The University at Buffalo Faculty Senate currently represents more than 1,700 full-time voting faculty. The Faculty Senate meets once a month and the Faculty Senate Executive Committee meets thrice a month during the academic year; guests are always welcome. The Faculty Senate has thirteen standing committees that do a herculean amount of work for the senate. </w:t>
      </w:r>
    </w:p>
    <w:p w:rsidR="00162E86" w:rsidRPr="000319B7" w:rsidRDefault="00162E86" w:rsidP="00162E86">
      <w:pPr>
        <w:rPr>
          <w:rFonts w:ascii="Georgia" w:hAnsi="Georgia" w:cs="Arial"/>
          <w:color w:val="auto"/>
          <w:sz w:val="24"/>
        </w:rPr>
      </w:pPr>
      <w:r w:rsidRPr="00D21E42">
        <w:rPr>
          <w:rFonts w:ascii="Georgia" w:hAnsi="Georgia" w:cs="Arial"/>
          <w:color w:val="auto"/>
          <w:sz w:val="24"/>
        </w:rPr>
        <w:t>-Dr. Philip L. Glick, Chair of the Faculty Senate</w:t>
      </w:r>
    </w:p>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162E86" w:rsidRDefault="00162E86" w:rsidP="00162E86"/>
    <w:p w:rsidR="00C32692" w:rsidRDefault="00C32692" w:rsidP="00D3022F"/>
    <w:p w:rsidR="00D3022F" w:rsidRPr="00D3022F" w:rsidRDefault="00D3022F" w:rsidP="00D3022F">
      <w:pPr>
        <w:shd w:val="clear" w:color="auto" w:fill="FFFFFF"/>
        <w:spacing w:after="0" w:line="240" w:lineRule="auto"/>
      </w:pPr>
    </w:p>
    <w:p w:rsidR="00D3022F" w:rsidRPr="00D3022F" w:rsidRDefault="00D3022F" w:rsidP="00D3022F">
      <w:pPr>
        <w:shd w:val="clear" w:color="auto" w:fill="FFFFFF"/>
        <w:spacing w:after="0" w:line="240" w:lineRule="auto"/>
      </w:pPr>
    </w:p>
    <w:p w:rsidR="00D3022F" w:rsidRPr="00D3022F" w:rsidRDefault="00D3022F" w:rsidP="00D3022F">
      <w:pPr>
        <w:shd w:val="clear" w:color="auto" w:fill="FFFFFF"/>
        <w:spacing w:after="0" w:line="240" w:lineRule="auto"/>
        <w:rPr>
          <w:rFonts w:ascii="Georgia" w:eastAsia="Times New Roman" w:hAnsi="Georgia" w:cs="Times New Roman"/>
          <w:color w:val="auto"/>
          <w:sz w:val="18"/>
          <w:szCs w:val="18"/>
          <w:lang w:eastAsia="en-US"/>
        </w:rPr>
      </w:pPr>
    </w:p>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p w:rsidR="00D3022F" w:rsidRDefault="00D3022F" w:rsidP="00D3022F">
      <w:bookmarkStart w:id="0" w:name="_GoBack"/>
      <w:bookmarkEnd w:id="0"/>
    </w:p>
    <w:p w:rsidR="00D3022F" w:rsidRDefault="00D3022F" w:rsidP="00D3022F">
      <w:pPr>
        <w:jc w:val="center"/>
        <w:rPr>
          <w:rFonts w:ascii="Arial" w:hAnsi="Arial" w:cs="Arial"/>
          <w:b/>
          <w:color w:val="0066CC"/>
          <w:sz w:val="40"/>
        </w:rPr>
      </w:pPr>
    </w:p>
    <w:p w:rsidR="00D3022F" w:rsidRPr="000319B7" w:rsidRDefault="00D3022F" w:rsidP="00D3022F">
      <w:pPr>
        <w:jc w:val="center"/>
        <w:rPr>
          <w:rFonts w:ascii="Arial" w:hAnsi="Arial" w:cs="Arial"/>
          <w:b/>
          <w:color w:val="0066CC"/>
          <w:sz w:val="40"/>
        </w:rPr>
      </w:pPr>
      <w:r>
        <w:rPr>
          <w:rFonts w:ascii="Arial" w:hAnsi="Arial" w:cs="Arial"/>
          <w:b/>
          <w:color w:val="0066CC"/>
          <w:sz w:val="40"/>
        </w:rPr>
        <w:t>Shared Governance</w:t>
      </w:r>
    </w:p>
    <w:p w:rsidR="00D3022F" w:rsidRDefault="00D3022F" w:rsidP="00D3022F">
      <w:pPr>
        <w:rPr>
          <w:rFonts w:ascii="Georgia" w:hAnsi="Georgia"/>
          <w:color w:val="auto"/>
          <w:sz w:val="24"/>
        </w:rPr>
      </w:pPr>
      <w:r>
        <w:rPr>
          <w:rFonts w:ascii="Georgia" w:hAnsi="Georgia"/>
          <w:color w:val="auto"/>
          <w:sz w:val="24"/>
        </w:rPr>
        <w:t xml:space="preserve">The SUNY Governance Handbook defines shared governance as the “structures and processes through which faculty, professional staff, administration, governing boards, and students participate in the development of policies and in decision making that affect the institution.” </w:t>
      </w:r>
    </w:p>
    <w:p w:rsidR="00D3022F" w:rsidRDefault="00D3022F" w:rsidP="00D3022F">
      <w:pPr>
        <w:rPr>
          <w:rFonts w:ascii="Georgia" w:hAnsi="Georgia"/>
          <w:color w:val="auto"/>
          <w:sz w:val="24"/>
        </w:rPr>
      </w:pPr>
      <w:r>
        <w:rPr>
          <w:rFonts w:ascii="Georgia" w:hAnsi="Georgia"/>
          <w:color w:val="auto"/>
          <w:sz w:val="24"/>
        </w:rPr>
        <w:t xml:space="preserve">The University at Buffalo is made up of Five Pillars – Administration, Faculty, Staff, Students, and UB Council with the Alumni Association. </w:t>
      </w:r>
    </w:p>
    <w:p w:rsidR="00D3022F" w:rsidRDefault="00D3022F" w:rsidP="00D3022F">
      <w:pPr>
        <w:rPr>
          <w:rFonts w:ascii="Georgia" w:hAnsi="Georgia"/>
          <w:color w:val="auto"/>
          <w:sz w:val="24"/>
        </w:rPr>
      </w:pPr>
      <w:r>
        <w:rPr>
          <w:rFonts w:ascii="Georgia" w:hAnsi="Georgia"/>
          <w:color w:val="auto"/>
          <w:sz w:val="24"/>
        </w:rPr>
        <w:t xml:space="preserve">Shared Governance Day </w:t>
      </w:r>
      <w:r w:rsidR="00404EAE">
        <w:rPr>
          <w:rFonts w:ascii="Georgia" w:hAnsi="Georgia"/>
          <w:color w:val="auto"/>
          <w:sz w:val="24"/>
        </w:rPr>
        <w:t xml:space="preserve">at the University at Buffalo </w:t>
      </w:r>
      <w:r>
        <w:rPr>
          <w:rFonts w:ascii="Georgia" w:hAnsi="Georgia"/>
          <w:color w:val="auto"/>
          <w:sz w:val="24"/>
        </w:rPr>
        <w:t>is celebrated on the first Tuesday in March annually.</w:t>
      </w:r>
    </w:p>
    <w:p w:rsidR="00D3022F" w:rsidRPr="00833449" w:rsidRDefault="00D3022F" w:rsidP="00D3022F">
      <w:pPr>
        <w:rPr>
          <w:rFonts w:ascii="Georgia" w:hAnsi="Georgia"/>
          <w:color w:val="auto"/>
          <w:sz w:val="24"/>
        </w:rPr>
      </w:pPr>
      <w:r>
        <w:rPr>
          <w:rFonts w:ascii="Georgia" w:hAnsi="Georgia"/>
          <w:noProof/>
          <w:color w:val="auto"/>
          <w:sz w:val="24"/>
          <w:lang w:eastAsia="en-US"/>
        </w:rPr>
        <w:drawing>
          <wp:inline distT="0" distB="0" distL="0" distR="0" wp14:anchorId="4E65FE42" wp14:editId="39D7F91A">
            <wp:extent cx="2441575" cy="1628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ared gov d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1575" cy="1628140"/>
                    </a:xfrm>
                    <a:prstGeom prst="rect">
                      <a:avLst/>
                    </a:prstGeom>
                  </pic:spPr>
                </pic:pic>
              </a:graphicData>
            </a:graphic>
          </wp:inline>
        </w:drawing>
      </w:r>
      <w:r w:rsidRPr="00833449">
        <w:rPr>
          <w:rFonts w:ascii="Georgia" w:hAnsi="Georgia"/>
          <w:color w:val="auto"/>
          <w:sz w:val="18"/>
        </w:rPr>
        <w:t xml:space="preserve">Chancellor Nancy </w:t>
      </w:r>
      <w:proofErr w:type="spellStart"/>
      <w:r w:rsidRPr="00833449">
        <w:rPr>
          <w:rFonts w:ascii="Georgia" w:hAnsi="Georgia"/>
          <w:color w:val="auto"/>
          <w:sz w:val="18"/>
        </w:rPr>
        <w:t>Zimpher</w:t>
      </w:r>
      <w:proofErr w:type="spellEnd"/>
      <w:r w:rsidRPr="00833449">
        <w:rPr>
          <w:rFonts w:ascii="Georgia" w:hAnsi="Georgia"/>
          <w:color w:val="auto"/>
          <w:sz w:val="18"/>
        </w:rPr>
        <w:t xml:space="preserve"> via teleconference on Shared Governance Day in March 2016.</w:t>
      </w:r>
    </w:p>
    <w:p w:rsidR="00D3022F" w:rsidRDefault="00D3022F" w:rsidP="00D3022F"/>
    <w:p w:rsidR="00D3022F" w:rsidRPr="00D3022F" w:rsidRDefault="00D3022F" w:rsidP="00D3022F"/>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Default="00D3022F" w:rsidP="00D3022F">
      <w:pPr>
        <w:spacing w:after="0" w:line="240" w:lineRule="auto"/>
        <w:jc w:val="center"/>
        <w:rPr>
          <w:rFonts w:ascii="Georgia" w:hAnsi="Georgia" w:cs="Arial"/>
          <w:noProof/>
          <w:color w:val="0066CC"/>
          <w:sz w:val="24"/>
          <w:szCs w:val="24"/>
          <w:lang w:eastAsia="en-US"/>
        </w:rPr>
      </w:pPr>
    </w:p>
    <w:p w:rsidR="00D3022F" w:rsidRPr="00D21E42" w:rsidRDefault="00D3022F" w:rsidP="00D3022F">
      <w:pPr>
        <w:spacing w:after="0" w:line="240" w:lineRule="auto"/>
        <w:jc w:val="center"/>
        <w:rPr>
          <w:rFonts w:ascii="Georgia" w:hAnsi="Georgia" w:cs="Arial"/>
          <w:b/>
          <w:color w:val="0066CC"/>
          <w:sz w:val="52"/>
          <w:szCs w:val="56"/>
        </w:rPr>
      </w:pPr>
    </w:p>
    <w:p w:rsidR="00974B26" w:rsidRDefault="00974B26"/>
    <w:sectPr w:rsidR="00974B26" w:rsidSect="0026266F">
      <w:pgSz w:w="15840" w:h="12240" w:orient="landscape"/>
      <w:pgMar w:top="230" w:right="230" w:bottom="230" w:left="23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68D41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abstractNum w:abstractNumId="1" w15:restartNumberingAfterBreak="0">
    <w:nsid w:val="0D337E10"/>
    <w:multiLevelType w:val="multilevel"/>
    <w:tmpl w:val="155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D42CA"/>
    <w:multiLevelType w:val="multilevel"/>
    <w:tmpl w:val="13E2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A5F52"/>
    <w:multiLevelType w:val="multilevel"/>
    <w:tmpl w:val="41E0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33523"/>
    <w:multiLevelType w:val="hybridMultilevel"/>
    <w:tmpl w:val="12907F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61124790"/>
    <w:multiLevelType w:val="multilevel"/>
    <w:tmpl w:val="3F96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2F"/>
    <w:rsid w:val="0002292C"/>
    <w:rsid w:val="00162E86"/>
    <w:rsid w:val="0026266F"/>
    <w:rsid w:val="00404EAE"/>
    <w:rsid w:val="00723E3C"/>
    <w:rsid w:val="00974B26"/>
    <w:rsid w:val="00C32692"/>
    <w:rsid w:val="00C64265"/>
    <w:rsid w:val="00D3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3308B-5960-4B8B-B82E-6387F78C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2F"/>
    <w:pPr>
      <w:spacing w:after="200" w:line="288" w:lineRule="auto"/>
    </w:pPr>
    <w:rPr>
      <w:color w:val="50637D" w:themeColor="text2" w:themeTint="E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22F"/>
    <w:rPr>
      <w:color w:val="0563C1" w:themeColor="hyperlink"/>
      <w:u w:val="single"/>
    </w:rPr>
  </w:style>
  <w:style w:type="paragraph" w:styleId="ListBullet">
    <w:name w:val="List Bullet"/>
    <w:basedOn w:val="Normal"/>
    <w:uiPriority w:val="1"/>
    <w:semiHidden/>
    <w:rsid w:val="0026266F"/>
    <w:pPr>
      <w:numPr>
        <w:numId w:val="6"/>
      </w:numPr>
    </w:pPr>
  </w:style>
  <w:style w:type="paragraph" w:styleId="ListParagraph">
    <w:name w:val="List Paragraph"/>
    <w:basedOn w:val="Normal"/>
    <w:uiPriority w:val="34"/>
    <w:unhideWhenUsed/>
    <w:qFormat/>
    <w:rsid w:val="00262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uffalo.edu/faculty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Senate</dc:creator>
  <cp:keywords/>
  <dc:description/>
  <cp:lastModifiedBy>Faculty Senate</cp:lastModifiedBy>
  <cp:revision>7</cp:revision>
  <dcterms:created xsi:type="dcterms:W3CDTF">2017-02-03T20:22:00Z</dcterms:created>
  <dcterms:modified xsi:type="dcterms:W3CDTF">2017-03-01T19:40:00Z</dcterms:modified>
</cp:coreProperties>
</file>